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A74" w:rsidRDefault="00F21A74" w:rsidP="00FE1FBB"/>
    <w:p w:rsidR="007379AA" w:rsidRDefault="00064444" w:rsidP="00BD72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Protokoll der </w:t>
      </w:r>
      <w:r w:rsidR="00BD72B0" w:rsidRPr="00780691">
        <w:rPr>
          <w:b/>
          <w:sz w:val="32"/>
          <w:szCs w:val="32"/>
        </w:rPr>
        <w:t xml:space="preserve">ICKS Mitgliederversammlung </w:t>
      </w:r>
      <w:r w:rsidR="00167EF9">
        <w:rPr>
          <w:b/>
          <w:sz w:val="32"/>
          <w:szCs w:val="32"/>
        </w:rPr>
        <w:t>11.05.2023</w:t>
      </w:r>
      <w:r w:rsidR="00BD72B0" w:rsidRPr="00780691">
        <w:rPr>
          <w:b/>
          <w:sz w:val="32"/>
          <w:szCs w:val="32"/>
        </w:rPr>
        <w:t xml:space="preserve"> </w:t>
      </w:r>
      <w:r w:rsidR="00167EF9">
        <w:rPr>
          <w:b/>
          <w:sz w:val="32"/>
          <w:szCs w:val="32"/>
        </w:rPr>
        <w:t>Basel</w:t>
      </w:r>
      <w:r w:rsidR="007379AA">
        <w:rPr>
          <w:b/>
          <w:sz w:val="32"/>
          <w:szCs w:val="32"/>
        </w:rPr>
        <w:t xml:space="preserve"> </w:t>
      </w:r>
    </w:p>
    <w:p w:rsidR="00BD72B0" w:rsidRPr="001D3977" w:rsidRDefault="00167EF9" w:rsidP="00BD72B0">
      <w:pPr>
        <w:jc w:val="center"/>
        <w:rPr>
          <w:sz w:val="32"/>
          <w:szCs w:val="32"/>
        </w:rPr>
      </w:pPr>
      <w:r>
        <w:rPr>
          <w:sz w:val="32"/>
          <w:szCs w:val="32"/>
        </w:rPr>
        <w:t>16.15</w:t>
      </w:r>
      <w:r w:rsidR="007379AA" w:rsidRPr="001D3977">
        <w:rPr>
          <w:sz w:val="32"/>
          <w:szCs w:val="32"/>
        </w:rPr>
        <w:t>-1</w:t>
      </w:r>
      <w:r>
        <w:rPr>
          <w:sz w:val="32"/>
          <w:szCs w:val="32"/>
        </w:rPr>
        <w:t>7.15</w:t>
      </w:r>
      <w:r w:rsidR="007379AA" w:rsidRPr="001D3977">
        <w:rPr>
          <w:sz w:val="32"/>
          <w:szCs w:val="32"/>
        </w:rPr>
        <w:t xml:space="preserve"> Uhr</w:t>
      </w:r>
    </w:p>
    <w:p w:rsidR="00BD72B0" w:rsidRDefault="00BD72B0" w:rsidP="00BD72B0">
      <w:pPr>
        <w:jc w:val="center"/>
        <w:rPr>
          <w:b/>
          <w:sz w:val="32"/>
          <w:szCs w:val="32"/>
        </w:rPr>
      </w:pPr>
    </w:p>
    <w:p w:rsidR="004242C0" w:rsidRDefault="004242C0" w:rsidP="00BF5353">
      <w:pPr>
        <w:ind w:left="1416" w:hanging="1416"/>
      </w:pPr>
      <w:r>
        <w:t>Anwesende: ICKS Vorstand und Mitglieder</w:t>
      </w:r>
    </w:p>
    <w:p w:rsidR="00BD72B0" w:rsidRPr="004242C0" w:rsidRDefault="00BD72B0" w:rsidP="00BF5353">
      <w:pPr>
        <w:ind w:left="1416" w:hanging="1416"/>
      </w:pPr>
      <w:r w:rsidRPr="004242C0">
        <w:t>Gäste</w:t>
      </w:r>
      <w:r w:rsidR="00167EF9" w:rsidRPr="004242C0">
        <w:t xml:space="preserve">: </w:t>
      </w:r>
      <w:r w:rsidRPr="004242C0">
        <w:t xml:space="preserve">Lars Clarfeld, SGAIM </w:t>
      </w:r>
      <w:r w:rsidR="004242C0" w:rsidRPr="004242C0">
        <w:t>Generalsekretär</w:t>
      </w:r>
    </w:p>
    <w:p w:rsidR="00BD72B0" w:rsidRDefault="00BD72B0" w:rsidP="00BD72B0"/>
    <w:p w:rsidR="00BD72B0" w:rsidRPr="00780691" w:rsidRDefault="00BF5353" w:rsidP="00BD72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</w:t>
      </w:r>
    </w:p>
    <w:p w:rsidR="00BD72B0" w:rsidRDefault="00BD72B0" w:rsidP="00BD72B0"/>
    <w:p w:rsidR="00B744A4" w:rsidRPr="00E03E4A" w:rsidRDefault="00B744A4" w:rsidP="00E03E4A">
      <w:pPr>
        <w:pStyle w:val="Listenabsatz"/>
        <w:numPr>
          <w:ilvl w:val="0"/>
          <w:numId w:val="9"/>
        </w:numPr>
        <w:spacing w:line="360" w:lineRule="auto"/>
        <w:rPr>
          <w:rFonts w:cs="Arial"/>
          <w:b/>
        </w:rPr>
      </w:pPr>
      <w:r w:rsidRPr="00E03E4A">
        <w:rPr>
          <w:rFonts w:cs="Arial"/>
          <w:b/>
        </w:rPr>
        <w:t>Begrüssung</w:t>
      </w:r>
    </w:p>
    <w:p w:rsidR="008B4893" w:rsidRPr="00CA7B33" w:rsidRDefault="00B744A4" w:rsidP="00CA7B33">
      <w:pPr>
        <w:pStyle w:val="Listenabsatz"/>
        <w:spacing w:line="360" w:lineRule="auto"/>
        <w:ind w:left="709"/>
        <w:rPr>
          <w:rFonts w:cs="Arial"/>
        </w:rPr>
      </w:pPr>
      <w:r w:rsidRPr="00CA7B33">
        <w:rPr>
          <w:rFonts w:cs="Arial"/>
        </w:rPr>
        <w:t>Begrüssung durch Thomas Brack</w:t>
      </w:r>
      <w:r w:rsidR="004242C0">
        <w:rPr>
          <w:rFonts w:cs="Arial"/>
        </w:rPr>
        <w:t xml:space="preserve"> (TB)</w:t>
      </w:r>
      <w:r w:rsidRPr="00CA7B33">
        <w:rPr>
          <w:rFonts w:cs="Arial"/>
        </w:rPr>
        <w:t>.</w:t>
      </w:r>
      <w:r w:rsidR="008B4893" w:rsidRPr="00CA7B33">
        <w:rPr>
          <w:rFonts w:cs="Arial"/>
        </w:rPr>
        <w:t xml:space="preserve"> </w:t>
      </w:r>
      <w:r w:rsidR="00CA7B33" w:rsidRPr="00CA7B33">
        <w:rPr>
          <w:rFonts w:cs="Arial"/>
        </w:rPr>
        <w:t xml:space="preserve">Er begrüsst insbesondere </w:t>
      </w:r>
      <w:r w:rsidR="00CA7B33">
        <w:rPr>
          <w:rFonts w:cs="Arial"/>
        </w:rPr>
        <w:t>das</w:t>
      </w:r>
      <w:r w:rsidR="00CA7B33" w:rsidRPr="00CA7B33">
        <w:rPr>
          <w:rFonts w:cs="Arial"/>
        </w:rPr>
        <w:t xml:space="preserve"> neue Vorstandsmitglied </w:t>
      </w:r>
      <w:r w:rsidR="008B4893" w:rsidRPr="00CA7B33">
        <w:rPr>
          <w:rFonts w:cs="Arial"/>
        </w:rPr>
        <w:t xml:space="preserve">Daniel Ribeiro </w:t>
      </w:r>
      <w:r w:rsidR="00CA7B33" w:rsidRPr="00CA7B33">
        <w:rPr>
          <w:rFonts w:cs="Arial"/>
        </w:rPr>
        <w:t>aus</w:t>
      </w:r>
      <w:r w:rsidR="008B4893" w:rsidRPr="00CA7B33">
        <w:rPr>
          <w:rFonts w:cs="Arial"/>
        </w:rPr>
        <w:t xml:space="preserve"> Davos</w:t>
      </w:r>
      <w:r w:rsidR="00CA7B33">
        <w:rPr>
          <w:rFonts w:cs="Arial"/>
        </w:rPr>
        <w:t xml:space="preserve"> und d</w:t>
      </w:r>
      <w:r w:rsidR="008B4893" w:rsidRPr="00CA7B33">
        <w:rPr>
          <w:rFonts w:cs="Arial"/>
        </w:rPr>
        <w:t>ank</w:t>
      </w:r>
      <w:r w:rsidR="00CA7B33">
        <w:rPr>
          <w:rFonts w:cs="Arial"/>
        </w:rPr>
        <w:t>t</w:t>
      </w:r>
      <w:r w:rsidR="008B4893" w:rsidRPr="00CA7B33">
        <w:rPr>
          <w:rFonts w:cs="Arial"/>
        </w:rPr>
        <w:t xml:space="preserve"> Daniel Genné für das </w:t>
      </w:r>
      <w:r w:rsidR="00CA7B33">
        <w:rPr>
          <w:rFonts w:cs="Arial"/>
        </w:rPr>
        <w:t xml:space="preserve">ausgezeichnete </w:t>
      </w:r>
      <w:r w:rsidR="008B4893" w:rsidRPr="00CA7B33">
        <w:rPr>
          <w:rFonts w:cs="Arial"/>
        </w:rPr>
        <w:t>Herbst</w:t>
      </w:r>
      <w:r w:rsidR="00CA7B33">
        <w:rPr>
          <w:rFonts w:cs="Arial"/>
        </w:rPr>
        <w:t>k</w:t>
      </w:r>
      <w:r w:rsidR="00CA7B33" w:rsidRPr="00CA7B33">
        <w:rPr>
          <w:rFonts w:cs="Arial"/>
        </w:rPr>
        <w:t>olloquium</w:t>
      </w:r>
      <w:r w:rsidR="008B4893" w:rsidRPr="00CA7B33">
        <w:rPr>
          <w:rFonts w:cs="Arial"/>
        </w:rPr>
        <w:t xml:space="preserve"> in Biel. </w:t>
      </w:r>
      <w:r w:rsidR="00E96675">
        <w:rPr>
          <w:rFonts w:cs="Arial"/>
        </w:rPr>
        <w:t>Für die kommende Sitzung wird die Einladung zusätzlich auch wieder postalisch versendet.</w:t>
      </w:r>
    </w:p>
    <w:p w:rsidR="00B744A4" w:rsidRPr="00CA7B33" w:rsidRDefault="00B744A4" w:rsidP="00B744A4">
      <w:pPr>
        <w:pStyle w:val="Listenabsatz"/>
        <w:spacing w:line="360" w:lineRule="auto"/>
        <w:ind w:left="709"/>
        <w:rPr>
          <w:rFonts w:cs="Arial"/>
          <w:b/>
        </w:rPr>
      </w:pPr>
    </w:p>
    <w:p w:rsidR="00BD72B0" w:rsidRPr="00E03E4A" w:rsidRDefault="00BD72B0" w:rsidP="00E03E4A">
      <w:pPr>
        <w:pStyle w:val="Listenabsatz"/>
        <w:numPr>
          <w:ilvl w:val="0"/>
          <w:numId w:val="9"/>
        </w:numPr>
        <w:spacing w:line="360" w:lineRule="auto"/>
        <w:rPr>
          <w:rFonts w:cs="Arial"/>
          <w:b/>
        </w:rPr>
      </w:pPr>
      <w:r w:rsidRPr="00E03E4A">
        <w:rPr>
          <w:rFonts w:cs="Arial"/>
          <w:b/>
        </w:rPr>
        <w:t xml:space="preserve">Protokoll vom </w:t>
      </w:r>
      <w:r w:rsidR="00B744A4" w:rsidRPr="00E03E4A">
        <w:rPr>
          <w:rFonts w:cs="Arial"/>
          <w:b/>
        </w:rPr>
        <w:t>10.11</w:t>
      </w:r>
      <w:r w:rsidRPr="00E03E4A">
        <w:rPr>
          <w:rFonts w:cs="Arial"/>
          <w:b/>
        </w:rPr>
        <w:t>.202</w:t>
      </w:r>
      <w:r w:rsidR="00B744A4" w:rsidRPr="00E03E4A">
        <w:rPr>
          <w:rFonts w:cs="Arial"/>
          <w:b/>
        </w:rPr>
        <w:t>2</w:t>
      </w:r>
      <w:r w:rsidRPr="00E03E4A">
        <w:rPr>
          <w:rFonts w:cs="Arial"/>
          <w:b/>
        </w:rPr>
        <w:t xml:space="preserve"> Herbstversammlung </w:t>
      </w:r>
      <w:r w:rsidR="00B744A4" w:rsidRPr="00E03E4A">
        <w:rPr>
          <w:rFonts w:cs="Arial"/>
          <w:b/>
        </w:rPr>
        <w:t>Biel</w:t>
      </w:r>
    </w:p>
    <w:p w:rsidR="008F3B06" w:rsidRPr="00CA7B33" w:rsidRDefault="008F3B06" w:rsidP="008F3B06">
      <w:pPr>
        <w:pStyle w:val="Listenabsatz"/>
        <w:spacing w:line="360" w:lineRule="auto"/>
        <w:ind w:left="709"/>
        <w:rPr>
          <w:rFonts w:cs="Arial"/>
        </w:rPr>
      </w:pPr>
      <w:r w:rsidRPr="00CA7B33">
        <w:rPr>
          <w:rFonts w:cs="Arial"/>
        </w:rPr>
        <w:t xml:space="preserve">Das Protokoll wird verabschiedet. </w:t>
      </w:r>
    </w:p>
    <w:p w:rsidR="00E96675" w:rsidRDefault="00BD72B0" w:rsidP="00E96675">
      <w:pPr>
        <w:pStyle w:val="Listenabsatz"/>
        <w:spacing w:line="360" w:lineRule="auto"/>
        <w:ind w:left="709"/>
        <w:rPr>
          <w:rFonts w:cs="Arial"/>
        </w:rPr>
      </w:pPr>
      <w:r w:rsidRPr="00CA7B33">
        <w:rPr>
          <w:rFonts w:cs="Arial"/>
          <w:b/>
        </w:rPr>
        <w:t>Personelles:</w:t>
      </w:r>
      <w:r w:rsidRPr="00CA7B33">
        <w:rPr>
          <w:rFonts w:cs="Arial"/>
          <w:b/>
        </w:rPr>
        <w:br/>
      </w:r>
      <w:r w:rsidR="00E96675">
        <w:rPr>
          <w:rFonts w:cs="Arial"/>
        </w:rPr>
        <w:t xml:space="preserve">Die ICKS weist aktuell </w:t>
      </w:r>
      <w:r w:rsidR="00E96675" w:rsidRPr="00CA7B33">
        <w:rPr>
          <w:rFonts w:cs="Arial"/>
        </w:rPr>
        <w:t xml:space="preserve">120 Aktivmitglieder und 118 Freimitglieder </w:t>
      </w:r>
      <w:r w:rsidR="00E96675">
        <w:rPr>
          <w:rFonts w:cs="Arial"/>
        </w:rPr>
        <w:t xml:space="preserve">auf. Die Freimitglieder setzen sich aus den </w:t>
      </w:r>
      <w:r w:rsidR="00E96675" w:rsidRPr="00CA7B33">
        <w:rPr>
          <w:rFonts w:cs="Arial"/>
        </w:rPr>
        <w:t>berentet</w:t>
      </w:r>
      <w:r w:rsidR="00E96675">
        <w:rPr>
          <w:rFonts w:cs="Arial"/>
        </w:rPr>
        <w:t>en Mitgliedern</w:t>
      </w:r>
      <w:r w:rsidR="00E96675" w:rsidRPr="00CA7B33">
        <w:rPr>
          <w:rFonts w:cs="Arial"/>
        </w:rPr>
        <w:t xml:space="preserve"> und </w:t>
      </w:r>
      <w:r w:rsidR="00E96675">
        <w:rPr>
          <w:rFonts w:cs="Arial"/>
        </w:rPr>
        <w:t xml:space="preserve">dem </w:t>
      </w:r>
      <w:r w:rsidR="00E96675" w:rsidRPr="00CA7B33">
        <w:rPr>
          <w:rFonts w:cs="Arial"/>
        </w:rPr>
        <w:t>Vorstand</w:t>
      </w:r>
      <w:r w:rsidR="001A6ECA">
        <w:rPr>
          <w:rFonts w:cs="Arial"/>
        </w:rPr>
        <w:t xml:space="preserve"> zusammen.</w:t>
      </w:r>
      <w:r w:rsidR="00E96675" w:rsidRPr="00CA7B33">
        <w:rPr>
          <w:rFonts w:cs="Arial"/>
        </w:rPr>
        <w:t xml:space="preserve"> </w:t>
      </w:r>
    </w:p>
    <w:p w:rsidR="00E96675" w:rsidRPr="00CA7B33" w:rsidRDefault="00E96675" w:rsidP="00E96675">
      <w:pPr>
        <w:pStyle w:val="Listenabsatz"/>
        <w:spacing w:line="360" w:lineRule="auto"/>
        <w:ind w:left="709"/>
        <w:rPr>
          <w:rFonts w:cs="Arial"/>
        </w:rPr>
      </w:pPr>
      <w:r>
        <w:rPr>
          <w:rFonts w:cs="Arial"/>
        </w:rPr>
        <w:t xml:space="preserve">Daniel Ribeiro hat sehr erfolgreich die neuen AIM </w:t>
      </w:r>
      <w:proofErr w:type="spellStart"/>
      <w:proofErr w:type="gramStart"/>
      <w:r>
        <w:rPr>
          <w:rFonts w:cs="Arial"/>
        </w:rPr>
        <w:t>Che</w:t>
      </w:r>
      <w:r w:rsidR="0006250D">
        <w:rPr>
          <w:rFonts w:cs="Arial"/>
        </w:rPr>
        <w:t>f</w:t>
      </w:r>
      <w:r>
        <w:rPr>
          <w:rFonts w:cs="Arial"/>
        </w:rPr>
        <w:t>ärzt:innen</w:t>
      </w:r>
      <w:proofErr w:type="spellEnd"/>
      <w:proofErr w:type="gramEnd"/>
      <w:r>
        <w:rPr>
          <w:rFonts w:cs="Arial"/>
        </w:rPr>
        <w:t>, welche bisher noch nicht ICKS Mitglied waren, kontaktiert.</w:t>
      </w:r>
      <w:r w:rsidR="004242C0">
        <w:rPr>
          <w:rFonts w:cs="Arial"/>
        </w:rPr>
        <w:t xml:space="preserve"> Ziel ist es zukünftig mehr junge leitende und Chefärzte zu gewinnen.</w:t>
      </w:r>
      <w:r>
        <w:rPr>
          <w:rFonts w:cs="Arial"/>
        </w:rPr>
        <w:t xml:space="preserve"> </w:t>
      </w:r>
      <w:r w:rsidR="00FD1D4C">
        <w:rPr>
          <w:rFonts w:cs="Arial"/>
        </w:rPr>
        <w:t xml:space="preserve">Jörg </w:t>
      </w:r>
      <w:proofErr w:type="spellStart"/>
      <w:r w:rsidR="00FD1D4C">
        <w:rPr>
          <w:rFonts w:cs="Arial"/>
        </w:rPr>
        <w:t>Leu</w:t>
      </w:r>
      <w:r w:rsidR="0006250D">
        <w:rPr>
          <w:rFonts w:cs="Arial"/>
        </w:rPr>
        <w:t>p</w:t>
      </w:r>
      <w:r w:rsidR="00FD1D4C">
        <w:rPr>
          <w:rFonts w:cs="Arial"/>
        </w:rPr>
        <w:t>pi</w:t>
      </w:r>
      <w:proofErr w:type="spellEnd"/>
      <w:r w:rsidR="00FD1D4C">
        <w:rPr>
          <w:rFonts w:cs="Arial"/>
        </w:rPr>
        <w:t xml:space="preserve"> </w:t>
      </w:r>
      <w:r>
        <w:rPr>
          <w:rFonts w:cs="Arial"/>
        </w:rPr>
        <w:t>begrüsst die neuen Mitglieder:</w:t>
      </w:r>
    </w:p>
    <w:p w:rsidR="00E96675" w:rsidRPr="00E96675" w:rsidRDefault="00E96675" w:rsidP="00E96675">
      <w:pPr>
        <w:pStyle w:val="Listenabsatz"/>
        <w:spacing w:line="360" w:lineRule="auto"/>
        <w:ind w:left="1429"/>
        <w:rPr>
          <w:rFonts w:cs="Arial"/>
        </w:rPr>
      </w:pPr>
    </w:p>
    <w:p w:rsidR="00E96675" w:rsidRPr="00CA7B33" w:rsidRDefault="00E96675" w:rsidP="00E96675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E96675">
        <w:rPr>
          <w:rFonts w:cs="Arial"/>
        </w:rPr>
        <w:t>PD Dr. med. Eliska Potluková</w:t>
      </w:r>
      <w:r>
        <w:rPr>
          <w:rFonts w:cs="Arial"/>
        </w:rPr>
        <w:t>aus; CÄ</w:t>
      </w:r>
      <w:r w:rsidR="00FD1D4C">
        <w:rPr>
          <w:rFonts w:cs="Arial"/>
        </w:rPr>
        <w:t xml:space="preserve"> </w:t>
      </w:r>
      <w:r w:rsidR="00652F49">
        <w:rPr>
          <w:rFonts w:cs="Arial"/>
        </w:rPr>
        <w:t xml:space="preserve">Kantonsspital Baselland </w:t>
      </w:r>
      <w:r w:rsidRPr="00CA7B33">
        <w:rPr>
          <w:rFonts w:cs="Arial"/>
        </w:rPr>
        <w:t>Liestal</w:t>
      </w:r>
    </w:p>
    <w:p w:rsidR="00E96675" w:rsidRPr="00CA7B33" w:rsidRDefault="00E96675" w:rsidP="00E96675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E96675">
        <w:rPr>
          <w:rFonts w:cs="Arial"/>
        </w:rPr>
        <w:t>PD Dr. med. Martina Kleber</w:t>
      </w:r>
      <w:r w:rsidRPr="00CA7B33">
        <w:rPr>
          <w:rFonts w:cs="Arial"/>
        </w:rPr>
        <w:t>, C</w:t>
      </w:r>
      <w:r>
        <w:rPr>
          <w:rFonts w:cs="Arial"/>
        </w:rPr>
        <w:t>Ä</w:t>
      </w:r>
      <w:r w:rsidRPr="00CA7B33">
        <w:rPr>
          <w:rFonts w:cs="Arial"/>
        </w:rPr>
        <w:t xml:space="preserve"> Hirslanden Zürich</w:t>
      </w:r>
    </w:p>
    <w:p w:rsidR="00E96675" w:rsidRPr="00CA7B33" w:rsidRDefault="00E96675" w:rsidP="00E96675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FD1D4C">
        <w:rPr>
          <w:rFonts w:cs="Arial"/>
          <w:lang w:val="en-GB"/>
        </w:rPr>
        <w:t xml:space="preserve">Dipl. med. </w:t>
      </w:r>
      <w:r w:rsidRPr="001A6ECA">
        <w:rPr>
          <w:rFonts w:cs="Arial"/>
          <w:lang w:val="en-GB"/>
        </w:rPr>
        <w:t>Matthias Wiel</w:t>
      </w:r>
      <w:r w:rsidR="00FD1D4C" w:rsidRPr="001A6ECA">
        <w:rPr>
          <w:rFonts w:cs="Arial"/>
          <w:lang w:val="en-GB"/>
        </w:rPr>
        <w:t>and</w:t>
      </w:r>
      <w:r w:rsidRPr="001A6ECA">
        <w:rPr>
          <w:rFonts w:cs="Arial"/>
          <w:lang w:val="en-GB"/>
        </w:rPr>
        <w:t xml:space="preserve">, </w:t>
      </w:r>
      <w:r w:rsidR="00FD1D4C" w:rsidRPr="001A6ECA">
        <w:rPr>
          <w:rFonts w:cs="Arial"/>
          <w:lang w:val="en-GB"/>
        </w:rPr>
        <w:t xml:space="preserve">Stv. </w:t>
      </w:r>
      <w:r w:rsidRPr="00CA7B33">
        <w:rPr>
          <w:rFonts w:cs="Arial"/>
        </w:rPr>
        <w:t xml:space="preserve">CA </w:t>
      </w:r>
      <w:r w:rsidR="00FD1D4C">
        <w:rPr>
          <w:rFonts w:cs="Arial"/>
        </w:rPr>
        <w:t xml:space="preserve">Spital </w:t>
      </w:r>
      <w:r w:rsidRPr="00CA7B33">
        <w:rPr>
          <w:rFonts w:cs="Arial"/>
        </w:rPr>
        <w:t>Walenstadt</w:t>
      </w:r>
    </w:p>
    <w:p w:rsidR="00E96675" w:rsidRPr="00CA7B33" w:rsidRDefault="00FD1D4C" w:rsidP="00E96675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FD1D4C">
        <w:rPr>
          <w:rFonts w:cs="Arial"/>
        </w:rPr>
        <w:t>PD Dr. med. David Srivastava</w:t>
      </w:r>
      <w:r w:rsidR="00E96675" w:rsidRPr="00CA7B33">
        <w:rPr>
          <w:rFonts w:cs="Arial"/>
        </w:rPr>
        <w:t xml:space="preserve">, </w:t>
      </w:r>
      <w:r>
        <w:rPr>
          <w:rFonts w:cs="Arial"/>
        </w:rPr>
        <w:t xml:space="preserve">CA im </w:t>
      </w:r>
      <w:r w:rsidR="00652F49">
        <w:rPr>
          <w:rFonts w:cs="Arial"/>
        </w:rPr>
        <w:t xml:space="preserve">Kantonsspital </w:t>
      </w:r>
      <w:r w:rsidR="00E96675" w:rsidRPr="00CA7B33">
        <w:rPr>
          <w:rFonts w:cs="Arial"/>
        </w:rPr>
        <w:t>Solothurn</w:t>
      </w:r>
      <w:r>
        <w:rPr>
          <w:rFonts w:cs="Arial"/>
        </w:rPr>
        <w:t xml:space="preserve"> ab November- 2023</w:t>
      </w:r>
    </w:p>
    <w:p w:rsidR="00E96675" w:rsidRDefault="00FD1D4C" w:rsidP="00E96675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FD1D4C">
        <w:rPr>
          <w:rFonts w:cs="Arial"/>
        </w:rPr>
        <w:t>Dr. med. Dominik Schneider</w:t>
      </w:r>
      <w:r w:rsidR="00E96675" w:rsidRPr="00CA7B33">
        <w:rPr>
          <w:rFonts w:cs="Arial"/>
        </w:rPr>
        <w:t>, CA Männedorf</w:t>
      </w:r>
    </w:p>
    <w:p w:rsidR="00125933" w:rsidRDefault="00125933" w:rsidP="001D73D9">
      <w:pPr>
        <w:spacing w:line="360" w:lineRule="auto"/>
        <w:ind w:left="709"/>
        <w:rPr>
          <w:rFonts w:cs="Arial"/>
        </w:rPr>
      </w:pPr>
      <w:r>
        <w:rPr>
          <w:rFonts w:cs="Arial"/>
        </w:rPr>
        <w:lastRenderedPageBreak/>
        <w:t>Folgende Mitglieder sind in Pension gegangen und w</w:t>
      </w:r>
      <w:r w:rsidR="001A6ECA">
        <w:rPr>
          <w:rFonts w:cs="Arial"/>
        </w:rPr>
        <w:t>u</w:t>
      </w:r>
      <w:r>
        <w:rPr>
          <w:rFonts w:cs="Arial"/>
        </w:rPr>
        <w:t xml:space="preserve">rden </w:t>
      </w:r>
      <w:r w:rsidR="001D73D9">
        <w:rPr>
          <w:rFonts w:cs="Arial"/>
        </w:rPr>
        <w:t xml:space="preserve">somit </w:t>
      </w:r>
      <w:r>
        <w:rPr>
          <w:rFonts w:cs="Arial"/>
        </w:rPr>
        <w:t>Freimitglieder:</w:t>
      </w:r>
    </w:p>
    <w:p w:rsidR="00125933" w:rsidRDefault="00125933" w:rsidP="001D73D9">
      <w:pPr>
        <w:pStyle w:val="Listenabsatz"/>
        <w:numPr>
          <w:ilvl w:val="0"/>
          <w:numId w:val="6"/>
        </w:numPr>
        <w:spacing w:line="360" w:lineRule="auto"/>
        <w:rPr>
          <w:rFonts w:cs="Arial"/>
          <w:lang w:val="en-GB"/>
        </w:rPr>
      </w:pPr>
      <w:r w:rsidRPr="001A6ECA">
        <w:rPr>
          <w:rFonts w:cs="Arial"/>
          <w:lang w:val="en-GB"/>
        </w:rPr>
        <w:t>Dr.</w:t>
      </w:r>
      <w:r w:rsidR="001D73D9" w:rsidRPr="001A6ECA">
        <w:rPr>
          <w:rFonts w:cs="Arial"/>
          <w:lang w:val="en-GB"/>
        </w:rPr>
        <w:t xml:space="preserve"> </w:t>
      </w:r>
      <w:r w:rsidRPr="001A6ECA">
        <w:rPr>
          <w:rFonts w:cs="Arial"/>
          <w:lang w:val="en-GB"/>
        </w:rPr>
        <w:t>med. Renato Cantieni, Spital Thusis</w:t>
      </w:r>
    </w:p>
    <w:p w:rsidR="00652F49" w:rsidRDefault="00652F49" w:rsidP="001D73D9">
      <w:pPr>
        <w:pStyle w:val="Listenabsatz"/>
        <w:numPr>
          <w:ilvl w:val="0"/>
          <w:numId w:val="6"/>
        </w:numPr>
        <w:spacing w:line="360" w:lineRule="auto"/>
        <w:rPr>
          <w:rFonts w:cs="Arial"/>
          <w:lang w:val="en-GB"/>
        </w:rPr>
      </w:pPr>
      <w:r>
        <w:rPr>
          <w:rFonts w:cs="Arial"/>
          <w:lang w:val="en-GB"/>
        </w:rPr>
        <w:t>Dr. med. Gian Flury, Spital Scuol</w:t>
      </w:r>
    </w:p>
    <w:p w:rsidR="00652F49" w:rsidRPr="00AC7916" w:rsidRDefault="00652F49" w:rsidP="001D73D9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 w:rsidRPr="00AC7916">
        <w:rPr>
          <w:rFonts w:cs="Arial"/>
        </w:rPr>
        <w:t>PD Dr. med. Vladimir Kaplan, Spital Muri</w:t>
      </w:r>
    </w:p>
    <w:p w:rsidR="00125933" w:rsidRPr="00125933" w:rsidRDefault="00125933" w:rsidP="001D73D9">
      <w:pPr>
        <w:pStyle w:val="Listenabsatz"/>
        <w:numPr>
          <w:ilvl w:val="0"/>
          <w:numId w:val="6"/>
        </w:numPr>
        <w:spacing w:line="360" w:lineRule="auto"/>
        <w:rPr>
          <w:rFonts w:cs="Arial"/>
        </w:rPr>
      </w:pPr>
      <w:r>
        <w:rPr>
          <w:rFonts w:cs="Arial"/>
        </w:rPr>
        <w:t>Dr.</w:t>
      </w:r>
      <w:r w:rsidR="0006250D">
        <w:rPr>
          <w:rFonts w:cs="Arial"/>
        </w:rPr>
        <w:t xml:space="preserve"> </w:t>
      </w:r>
      <w:r w:rsidR="001D73D9">
        <w:rPr>
          <w:rFonts w:cs="Arial"/>
        </w:rPr>
        <w:t>med.</w:t>
      </w:r>
      <w:r>
        <w:rPr>
          <w:rFonts w:cs="Arial"/>
        </w:rPr>
        <w:t xml:space="preserve"> Martin Peter, Spital Wolhusen</w:t>
      </w:r>
      <w:r w:rsidR="0006250D">
        <w:rPr>
          <w:rFonts w:cs="Arial"/>
        </w:rPr>
        <w:t xml:space="preserve"> (LUKS)</w:t>
      </w:r>
    </w:p>
    <w:p w:rsidR="008F3B06" w:rsidRPr="00CA7B33" w:rsidRDefault="008F3B06" w:rsidP="00E96675">
      <w:pPr>
        <w:pStyle w:val="Listenabsatz"/>
        <w:spacing w:line="360" w:lineRule="auto"/>
        <w:ind w:left="709"/>
        <w:rPr>
          <w:rFonts w:cs="Arial"/>
        </w:rPr>
      </w:pPr>
    </w:p>
    <w:p w:rsidR="00BD72B0" w:rsidRPr="00E03E4A" w:rsidRDefault="00BD72B0" w:rsidP="00E03E4A">
      <w:pPr>
        <w:pStyle w:val="Listenabsatz"/>
        <w:numPr>
          <w:ilvl w:val="0"/>
          <w:numId w:val="9"/>
        </w:numPr>
        <w:spacing w:line="360" w:lineRule="auto"/>
        <w:rPr>
          <w:rFonts w:cs="Arial"/>
        </w:rPr>
      </w:pPr>
      <w:r w:rsidRPr="00E03E4A">
        <w:rPr>
          <w:rFonts w:cs="Arial"/>
          <w:b/>
        </w:rPr>
        <w:t>Finanzen</w:t>
      </w:r>
      <w:r w:rsidRPr="00E03E4A">
        <w:rPr>
          <w:rFonts w:cs="Arial"/>
        </w:rPr>
        <w:t xml:space="preserve"> (Chr</w:t>
      </w:r>
      <w:r w:rsidR="00F96383" w:rsidRPr="00E03E4A">
        <w:rPr>
          <w:rFonts w:cs="Arial"/>
        </w:rPr>
        <w:t>istoph</w:t>
      </w:r>
      <w:r w:rsidRPr="00E03E4A">
        <w:rPr>
          <w:rFonts w:cs="Arial"/>
        </w:rPr>
        <w:t>. Knoblauch</w:t>
      </w:r>
      <w:r w:rsidR="00F96383" w:rsidRPr="00E03E4A">
        <w:rPr>
          <w:rFonts w:cs="Arial"/>
        </w:rPr>
        <w:t>; CK</w:t>
      </w:r>
      <w:r w:rsidRPr="00E03E4A">
        <w:rPr>
          <w:rFonts w:cs="Arial"/>
        </w:rPr>
        <w:t>)</w:t>
      </w:r>
    </w:p>
    <w:p w:rsidR="00412785" w:rsidRPr="00CA7B33" w:rsidRDefault="00306E90" w:rsidP="00306E90">
      <w:pPr>
        <w:spacing w:line="360" w:lineRule="auto"/>
        <w:ind w:left="720"/>
        <w:rPr>
          <w:rFonts w:cs="Arial"/>
          <w:b/>
        </w:rPr>
      </w:pPr>
      <w:r w:rsidRPr="00CA7B33">
        <w:rPr>
          <w:rFonts w:cs="Arial"/>
          <w:b/>
        </w:rPr>
        <w:t>Vorstellung Jahresrechnung</w:t>
      </w:r>
      <w:r w:rsidR="008F3B06" w:rsidRPr="00CA7B33">
        <w:rPr>
          <w:rFonts w:cs="Arial"/>
          <w:b/>
        </w:rPr>
        <w:t xml:space="preserve"> 202</w:t>
      </w:r>
      <w:r w:rsidR="00B744A4" w:rsidRPr="00CA7B33">
        <w:rPr>
          <w:rFonts w:cs="Arial"/>
          <w:b/>
        </w:rPr>
        <w:t>2</w:t>
      </w:r>
    </w:p>
    <w:p w:rsidR="00B744A4" w:rsidRDefault="008F3B06" w:rsidP="00B744A4">
      <w:pPr>
        <w:spacing w:line="360" w:lineRule="auto"/>
        <w:ind w:left="720"/>
        <w:rPr>
          <w:rFonts w:cs="Arial"/>
        </w:rPr>
      </w:pPr>
      <w:r w:rsidRPr="00CA7B33">
        <w:rPr>
          <w:rFonts w:cs="Arial"/>
        </w:rPr>
        <w:t>CK stellt die Jahresrechnung 202</w:t>
      </w:r>
      <w:r w:rsidR="00B744A4" w:rsidRPr="00CA7B33">
        <w:rPr>
          <w:rFonts w:cs="Arial"/>
        </w:rPr>
        <w:t>2</w:t>
      </w:r>
      <w:r w:rsidRPr="00CA7B33">
        <w:rPr>
          <w:rFonts w:cs="Arial"/>
        </w:rPr>
        <w:t xml:space="preserve"> </w:t>
      </w:r>
      <w:r w:rsidR="007A20D7" w:rsidRPr="00CA7B33">
        <w:rPr>
          <w:rFonts w:cs="Arial"/>
        </w:rPr>
        <w:t xml:space="preserve">und den Revisionsbericht </w:t>
      </w:r>
      <w:r w:rsidRPr="00CA7B33">
        <w:rPr>
          <w:rFonts w:cs="Arial"/>
        </w:rPr>
        <w:t xml:space="preserve">vor, welche einstimmig </w:t>
      </w:r>
      <w:r w:rsidR="00937598" w:rsidRPr="00CA7B33">
        <w:rPr>
          <w:rFonts w:cs="Arial"/>
        </w:rPr>
        <w:t xml:space="preserve">von der Mitgliederversammlung </w:t>
      </w:r>
      <w:r w:rsidRPr="00CA7B33">
        <w:rPr>
          <w:rFonts w:cs="Arial"/>
        </w:rPr>
        <w:t>a</w:t>
      </w:r>
      <w:r w:rsidR="00937598" w:rsidRPr="00CA7B33">
        <w:rPr>
          <w:rFonts w:cs="Arial"/>
        </w:rPr>
        <w:t>n</w:t>
      </w:r>
      <w:r w:rsidRPr="00CA7B33">
        <w:rPr>
          <w:rFonts w:cs="Arial"/>
        </w:rPr>
        <w:t xml:space="preserve">genommen wird. Der VS wird somit </w:t>
      </w:r>
      <w:r w:rsidR="00F96383" w:rsidRPr="00CA7B33">
        <w:rPr>
          <w:rFonts w:cs="Arial"/>
        </w:rPr>
        <w:t xml:space="preserve">durch die Mitgliederversammlung </w:t>
      </w:r>
      <w:r w:rsidRPr="00CA7B33">
        <w:rPr>
          <w:rFonts w:cs="Arial"/>
        </w:rPr>
        <w:t>entlastet.</w:t>
      </w:r>
    </w:p>
    <w:p w:rsidR="0006250D" w:rsidRPr="00CA7B33" w:rsidRDefault="0006250D" w:rsidP="00B744A4">
      <w:pPr>
        <w:spacing w:line="360" w:lineRule="auto"/>
        <w:ind w:left="720"/>
        <w:rPr>
          <w:rFonts w:cs="Arial"/>
        </w:rPr>
      </w:pPr>
    </w:p>
    <w:p w:rsidR="00B744A4" w:rsidRPr="00E03E4A" w:rsidRDefault="00B744A4" w:rsidP="00E03E4A">
      <w:pPr>
        <w:pStyle w:val="Listenabsatz"/>
        <w:numPr>
          <w:ilvl w:val="0"/>
          <w:numId w:val="9"/>
        </w:numPr>
        <w:spacing w:line="360" w:lineRule="auto"/>
        <w:rPr>
          <w:rFonts w:cs="Arial"/>
        </w:rPr>
      </w:pPr>
      <w:r w:rsidRPr="00E03E4A">
        <w:rPr>
          <w:rFonts w:cs="Arial"/>
          <w:b/>
        </w:rPr>
        <w:t>Aus dem SGAIM Vorstand</w:t>
      </w:r>
      <w:r w:rsidR="00BD72B0" w:rsidRPr="00E03E4A">
        <w:rPr>
          <w:rFonts w:cs="Arial"/>
        </w:rPr>
        <w:t xml:space="preserve"> </w:t>
      </w:r>
    </w:p>
    <w:p w:rsidR="00E03E4A" w:rsidRDefault="007A20D7" w:rsidP="00E03E4A">
      <w:pPr>
        <w:pStyle w:val="Listenabsatz"/>
        <w:spacing w:line="360" w:lineRule="auto"/>
        <w:ind w:left="709"/>
        <w:rPr>
          <w:rFonts w:cs="Arial"/>
        </w:rPr>
      </w:pPr>
      <w:r w:rsidRPr="00CA7B33">
        <w:rPr>
          <w:rFonts w:cs="Arial"/>
        </w:rPr>
        <w:t>P</w:t>
      </w:r>
      <w:r w:rsidR="001A6ECA">
        <w:rPr>
          <w:rFonts w:cs="Arial"/>
        </w:rPr>
        <w:t>OCUS</w:t>
      </w:r>
      <w:r w:rsidRPr="00CA7B33">
        <w:rPr>
          <w:rFonts w:cs="Arial"/>
        </w:rPr>
        <w:t xml:space="preserve">: </w:t>
      </w:r>
      <w:r w:rsidR="001A6ECA">
        <w:rPr>
          <w:rFonts w:cs="Arial"/>
        </w:rPr>
        <w:t xml:space="preserve">Die bisherigen </w:t>
      </w:r>
      <w:r w:rsidRPr="00CA7B33">
        <w:rPr>
          <w:rFonts w:cs="Arial"/>
        </w:rPr>
        <w:t xml:space="preserve">Richtlinien </w:t>
      </w:r>
      <w:r w:rsidR="001A6ECA">
        <w:rPr>
          <w:rFonts w:cs="Arial"/>
        </w:rPr>
        <w:t xml:space="preserve">der Komponente 1 </w:t>
      </w:r>
      <w:r w:rsidRPr="00CA7B33">
        <w:rPr>
          <w:rFonts w:cs="Arial"/>
        </w:rPr>
        <w:t>haben teilweise zu Problemen geführt</w:t>
      </w:r>
      <w:r w:rsidR="001A6ECA">
        <w:rPr>
          <w:rFonts w:cs="Arial"/>
        </w:rPr>
        <w:t>, welche erkannt wurden.</w:t>
      </w:r>
      <w:r w:rsidRPr="00CA7B33">
        <w:rPr>
          <w:rFonts w:cs="Arial"/>
        </w:rPr>
        <w:t xml:space="preserve"> </w:t>
      </w:r>
      <w:r w:rsidR="001A6ECA">
        <w:rPr>
          <w:rFonts w:cs="Arial"/>
        </w:rPr>
        <w:t xml:space="preserve">Aus diesem Grund wurde eine zweite </w:t>
      </w:r>
      <w:r w:rsidRPr="00CA7B33">
        <w:rPr>
          <w:rFonts w:cs="Arial"/>
        </w:rPr>
        <w:t xml:space="preserve">Revision </w:t>
      </w:r>
      <w:r w:rsidR="001A6ECA">
        <w:rPr>
          <w:rFonts w:cs="Arial"/>
        </w:rPr>
        <w:t>er</w:t>
      </w:r>
      <w:r w:rsidRPr="00CA7B33">
        <w:rPr>
          <w:rFonts w:cs="Arial"/>
        </w:rPr>
        <w:t>arbeitet</w:t>
      </w:r>
      <w:r w:rsidR="001A6ECA">
        <w:rPr>
          <w:rFonts w:cs="Arial"/>
        </w:rPr>
        <w:t>, welche nun vom SIWF freigegeben wurde</w:t>
      </w:r>
      <w:r w:rsidRPr="00CA7B33">
        <w:rPr>
          <w:rFonts w:cs="Arial"/>
        </w:rPr>
        <w:t xml:space="preserve">. </w:t>
      </w:r>
      <w:r w:rsidR="00E03E4A" w:rsidRPr="00E03E4A">
        <w:rPr>
          <w:rFonts w:cs="Arial"/>
        </w:rPr>
        <w:t>Beim P</w:t>
      </w:r>
      <w:r w:rsidR="00E03E4A">
        <w:rPr>
          <w:rFonts w:cs="Arial"/>
        </w:rPr>
        <w:t>OCUS</w:t>
      </w:r>
      <w:r w:rsidR="00E03E4A" w:rsidRPr="00E03E4A">
        <w:rPr>
          <w:rFonts w:cs="Arial"/>
        </w:rPr>
        <w:t xml:space="preserve"> sind auch indirekte Supervisionen weiterhin zulässig. Die Anpassungen mit Augenmass führen hoffentlich dazu, dass eine leichtere Umsetzung des POCUS nun möglich ist</w:t>
      </w:r>
      <w:r w:rsidR="00E03E4A">
        <w:rPr>
          <w:rFonts w:cs="Arial"/>
        </w:rPr>
        <w:t>.</w:t>
      </w:r>
    </w:p>
    <w:p w:rsidR="001A6ECA" w:rsidRPr="00E03E4A" w:rsidRDefault="001A6ECA" w:rsidP="00E03E4A">
      <w:pPr>
        <w:pStyle w:val="Listenabsatz"/>
        <w:spacing w:line="360" w:lineRule="auto"/>
        <w:ind w:left="709"/>
        <w:rPr>
          <w:rFonts w:cs="Arial"/>
        </w:rPr>
      </w:pPr>
      <w:r>
        <w:rPr>
          <w:rFonts w:cs="Arial"/>
        </w:rPr>
        <w:t>Ein Artikel mit einer Zusammenfassung zum Thema</w:t>
      </w:r>
      <w:r w:rsidR="007A20D7" w:rsidRPr="00CA7B33">
        <w:rPr>
          <w:rFonts w:cs="Arial"/>
        </w:rPr>
        <w:t xml:space="preserve"> wird </w:t>
      </w:r>
      <w:r w:rsidR="00E03E4A">
        <w:rPr>
          <w:rFonts w:cs="Arial"/>
        </w:rPr>
        <w:t xml:space="preserve">zeitnah </w:t>
      </w:r>
      <w:r w:rsidR="007A20D7" w:rsidRPr="00CA7B33">
        <w:rPr>
          <w:rFonts w:cs="Arial"/>
        </w:rPr>
        <w:t xml:space="preserve">in der Schweizer Ärztezeitung </w:t>
      </w:r>
      <w:r w:rsidR="00E03E4A">
        <w:rPr>
          <w:rFonts w:cs="Arial"/>
        </w:rPr>
        <w:t>erscheinen.</w:t>
      </w:r>
      <w:r w:rsidR="007A20D7" w:rsidRPr="00CA7B33">
        <w:rPr>
          <w:rFonts w:cs="Arial"/>
        </w:rPr>
        <w:t xml:space="preserve"> </w:t>
      </w:r>
    </w:p>
    <w:p w:rsidR="00D76DF8" w:rsidRPr="00E03E4A" w:rsidRDefault="00D76DF8" w:rsidP="00306E90">
      <w:pPr>
        <w:pStyle w:val="Listenabsatz"/>
        <w:spacing w:line="360" w:lineRule="auto"/>
        <w:ind w:left="709"/>
        <w:rPr>
          <w:rFonts w:cs="Arial"/>
          <w:b/>
        </w:rPr>
      </w:pPr>
    </w:p>
    <w:p w:rsidR="00E03E4A" w:rsidRPr="00043F52" w:rsidRDefault="001A6ECA" w:rsidP="00043F52">
      <w:pPr>
        <w:pStyle w:val="Listenabsatz"/>
        <w:numPr>
          <w:ilvl w:val="0"/>
          <w:numId w:val="9"/>
        </w:numPr>
        <w:spacing w:line="360" w:lineRule="auto"/>
        <w:rPr>
          <w:rFonts w:cs="Arial"/>
        </w:rPr>
      </w:pPr>
      <w:r w:rsidRPr="00E03E4A">
        <w:rPr>
          <w:rFonts w:cs="Arial"/>
          <w:b/>
        </w:rPr>
        <w:t>Swiss</w:t>
      </w:r>
      <w:r w:rsidR="00BD72B0" w:rsidRPr="00E03E4A">
        <w:rPr>
          <w:rFonts w:cs="Arial"/>
          <w:b/>
        </w:rPr>
        <w:t xml:space="preserve">DRG-Kommission: </w:t>
      </w:r>
      <w:r w:rsidR="00043F52">
        <w:rPr>
          <w:rFonts w:cs="Arial"/>
          <w:b/>
        </w:rPr>
        <w:br/>
      </w:r>
      <w:bookmarkStart w:id="0" w:name="_GoBack"/>
      <w:bookmarkEnd w:id="0"/>
      <w:r w:rsidR="00B12B42" w:rsidRPr="00043F52">
        <w:rPr>
          <w:rFonts w:cs="Arial"/>
        </w:rPr>
        <w:t xml:space="preserve">Die Zusammenarbeit mit der neuen DRG-Beauftragten Dr. Linda Meier startet ab Juli 2023 mit 10 Stellenprozent und ab Oktober mit 50 Stellenprozent. </w:t>
      </w:r>
      <w:r w:rsidR="00E03E4A" w:rsidRPr="00043F52">
        <w:rPr>
          <w:rFonts w:cs="Arial"/>
        </w:rPr>
        <w:t xml:space="preserve">LC ist sehr erfreut erneut eine sehr kompetente Person gefunden zu haben. </w:t>
      </w:r>
    </w:p>
    <w:p w:rsidR="00B12B42" w:rsidRPr="00E03E4A" w:rsidRDefault="00E03E4A" w:rsidP="00E03E4A">
      <w:pPr>
        <w:spacing w:line="360" w:lineRule="auto"/>
        <w:ind w:left="709"/>
        <w:rPr>
          <w:rFonts w:cs="Arial"/>
        </w:rPr>
      </w:pPr>
      <w:r>
        <w:rPr>
          <w:rFonts w:cs="Arial"/>
        </w:rPr>
        <w:t>Ab</w:t>
      </w:r>
      <w:r w:rsidRPr="00E03E4A">
        <w:rPr>
          <w:rFonts w:cs="Arial"/>
        </w:rPr>
        <w:t xml:space="preserve"> Herbst 2023 </w:t>
      </w:r>
      <w:r>
        <w:rPr>
          <w:rFonts w:cs="Arial"/>
        </w:rPr>
        <w:t xml:space="preserve">ist eine </w:t>
      </w:r>
      <w:r w:rsidR="00B12B42" w:rsidRPr="00E03E4A">
        <w:rPr>
          <w:rFonts w:cs="Arial"/>
        </w:rPr>
        <w:t xml:space="preserve">erneute Datensammlung geplant. LC hofft auf eine </w:t>
      </w:r>
      <w:r>
        <w:rPr>
          <w:rFonts w:cs="Arial"/>
        </w:rPr>
        <w:t xml:space="preserve">grosse </w:t>
      </w:r>
      <w:r w:rsidR="00B12B42" w:rsidRPr="00E03E4A">
        <w:rPr>
          <w:rFonts w:cs="Arial"/>
        </w:rPr>
        <w:t>Be</w:t>
      </w:r>
      <w:r>
        <w:rPr>
          <w:rFonts w:cs="Arial"/>
        </w:rPr>
        <w:t>reitschaft</w:t>
      </w:r>
      <w:r w:rsidR="00B12B42" w:rsidRPr="00E03E4A">
        <w:rPr>
          <w:rFonts w:cs="Arial"/>
        </w:rPr>
        <w:t xml:space="preserve"> der Spitäler</w:t>
      </w:r>
      <w:r>
        <w:rPr>
          <w:rFonts w:cs="Arial"/>
        </w:rPr>
        <w:t xml:space="preserve"> ihre Daten erneut zu teilen, um so gezielte DRG Anträge im Sinne der AIM zu ermöglichen.</w:t>
      </w:r>
    </w:p>
    <w:p w:rsidR="00DC5668" w:rsidRPr="00CA7B33" w:rsidRDefault="00DC5668" w:rsidP="0000739A">
      <w:pPr>
        <w:pStyle w:val="Listenabsatz"/>
        <w:spacing w:line="360" w:lineRule="auto"/>
        <w:ind w:left="709"/>
        <w:rPr>
          <w:rFonts w:cs="Arial"/>
        </w:rPr>
      </w:pPr>
    </w:p>
    <w:p w:rsidR="00FD56E8" w:rsidRPr="00E03E4A" w:rsidRDefault="00FD56E8" w:rsidP="00E03E4A">
      <w:pPr>
        <w:pStyle w:val="Listenabsatz"/>
        <w:numPr>
          <w:ilvl w:val="0"/>
          <w:numId w:val="9"/>
        </w:numPr>
        <w:spacing w:line="360" w:lineRule="auto"/>
        <w:rPr>
          <w:rFonts w:cs="Arial"/>
        </w:rPr>
      </w:pPr>
      <w:r w:rsidRPr="00E03E4A">
        <w:rPr>
          <w:rFonts w:cs="Arial"/>
          <w:b/>
        </w:rPr>
        <w:t>Weiterbildungskommission</w:t>
      </w:r>
      <w:r w:rsidR="00652F49">
        <w:rPr>
          <w:rFonts w:cs="Arial"/>
          <w:b/>
        </w:rPr>
        <w:t>:</w:t>
      </w:r>
      <w:r w:rsidR="00B12B42" w:rsidRPr="00E03E4A">
        <w:rPr>
          <w:rFonts w:cs="Arial"/>
          <w:b/>
        </w:rPr>
        <w:t xml:space="preserve"> </w:t>
      </w:r>
      <w:r w:rsidR="00DB6D81" w:rsidRPr="00E03E4A">
        <w:rPr>
          <w:rFonts w:cs="Arial"/>
          <w:b/>
        </w:rPr>
        <w:t>(</w:t>
      </w:r>
      <w:r w:rsidR="00B12B42" w:rsidRPr="00E03E4A">
        <w:rPr>
          <w:rFonts w:cs="Arial"/>
        </w:rPr>
        <w:t>Robert Escher</w:t>
      </w:r>
      <w:r w:rsidR="00D5048D" w:rsidRPr="00E03E4A">
        <w:rPr>
          <w:rFonts w:cs="Arial"/>
        </w:rPr>
        <w:t xml:space="preserve"> (RE)</w:t>
      </w:r>
      <w:r w:rsidR="006E0CC7" w:rsidRPr="00E03E4A">
        <w:rPr>
          <w:rFonts w:cs="Arial"/>
        </w:rPr>
        <w:t>, Präsident der WB-Kommission</w:t>
      </w:r>
      <w:r w:rsidR="00DB6D81" w:rsidRPr="00E03E4A">
        <w:rPr>
          <w:rFonts w:cs="Arial"/>
        </w:rPr>
        <w:t>)</w:t>
      </w:r>
    </w:p>
    <w:p w:rsidR="00FD56E8" w:rsidRPr="00CA7B33" w:rsidRDefault="006E0CC7" w:rsidP="00FD56E8">
      <w:pPr>
        <w:pStyle w:val="Listenabsatz"/>
        <w:spacing w:line="360" w:lineRule="auto"/>
        <w:rPr>
          <w:rFonts w:cs="Arial"/>
        </w:rPr>
      </w:pPr>
      <w:r>
        <w:rPr>
          <w:rFonts w:cs="Arial"/>
        </w:rPr>
        <w:t xml:space="preserve">RE hat das </w:t>
      </w:r>
      <w:r w:rsidRPr="006E0CC7">
        <w:rPr>
          <w:rFonts w:cs="Arial"/>
        </w:rPr>
        <w:t>Präsid</w:t>
      </w:r>
      <w:r>
        <w:rPr>
          <w:rFonts w:cs="Arial"/>
        </w:rPr>
        <w:t>ium</w:t>
      </w:r>
      <w:r w:rsidRPr="006E0CC7">
        <w:rPr>
          <w:rFonts w:cs="Arial"/>
        </w:rPr>
        <w:t xml:space="preserve"> der WB-Kommission </w:t>
      </w:r>
      <w:r>
        <w:rPr>
          <w:rFonts w:cs="Arial"/>
        </w:rPr>
        <w:t>zum</w:t>
      </w:r>
      <w:r w:rsidR="00FD56E8" w:rsidRPr="00CA7B33">
        <w:rPr>
          <w:rFonts w:cs="Arial"/>
        </w:rPr>
        <w:t xml:space="preserve"> 01.01.</w:t>
      </w:r>
      <w:r>
        <w:rPr>
          <w:rFonts w:cs="Arial"/>
        </w:rPr>
        <w:t>23 übernommen. RE bedankt sich bei seinem Vorgänger Stef</w:t>
      </w:r>
      <w:r w:rsidR="00E03E4A">
        <w:rPr>
          <w:rFonts w:cs="Arial"/>
        </w:rPr>
        <w:t>a</w:t>
      </w:r>
      <w:r>
        <w:rPr>
          <w:rFonts w:cs="Arial"/>
        </w:rPr>
        <w:t>no Bassetti für die gute Einarbeitung.</w:t>
      </w:r>
    </w:p>
    <w:p w:rsidR="00FD56E8" w:rsidRPr="00CA7B33" w:rsidRDefault="00FD56E8" w:rsidP="006E0CC7">
      <w:pPr>
        <w:pStyle w:val="Listenabsatz"/>
        <w:numPr>
          <w:ilvl w:val="1"/>
          <w:numId w:val="3"/>
        </w:numPr>
        <w:spacing w:line="360" w:lineRule="auto"/>
        <w:rPr>
          <w:rFonts w:cs="Arial"/>
        </w:rPr>
      </w:pPr>
      <w:r w:rsidRPr="006E0CC7">
        <w:rPr>
          <w:rFonts w:cs="Arial"/>
          <w:b/>
        </w:rPr>
        <w:lastRenderedPageBreak/>
        <w:t>Ak</w:t>
      </w:r>
      <w:r w:rsidR="006E0CC7" w:rsidRPr="006E0CC7">
        <w:rPr>
          <w:rFonts w:cs="Arial"/>
          <w:b/>
        </w:rPr>
        <w:t>kreditierungs</w:t>
      </w:r>
      <w:r w:rsidRPr="006E0CC7">
        <w:rPr>
          <w:rFonts w:cs="Arial"/>
          <w:b/>
        </w:rPr>
        <w:t xml:space="preserve">prozess </w:t>
      </w:r>
      <w:r w:rsidR="006E0CC7">
        <w:rPr>
          <w:rFonts w:cs="Arial"/>
        </w:rPr>
        <w:t xml:space="preserve">zum Facharzttitel AIM: </w:t>
      </w:r>
      <w:r w:rsidR="00E03E4A">
        <w:rPr>
          <w:rFonts w:cs="Arial"/>
        </w:rPr>
        <w:t>E</w:t>
      </w:r>
      <w:r w:rsidR="006E0CC7">
        <w:rPr>
          <w:rFonts w:cs="Arial"/>
        </w:rPr>
        <w:t>ine Selbstbeurteilung wurde erar</w:t>
      </w:r>
      <w:r w:rsidR="006E0CC7" w:rsidRPr="00CA7B33">
        <w:rPr>
          <w:rFonts w:cs="Arial"/>
        </w:rPr>
        <w:t>beite</w:t>
      </w:r>
      <w:r w:rsidR="006E0CC7">
        <w:rPr>
          <w:rFonts w:cs="Arial"/>
        </w:rPr>
        <w:t xml:space="preserve">t und </w:t>
      </w:r>
      <w:r w:rsidR="00E03E4A">
        <w:rPr>
          <w:rFonts w:cs="Arial"/>
        </w:rPr>
        <w:t xml:space="preserve">wird </w:t>
      </w:r>
      <w:r w:rsidR="006E0CC7">
        <w:rPr>
          <w:rFonts w:cs="Arial"/>
        </w:rPr>
        <w:t>bis</w:t>
      </w:r>
      <w:r w:rsidRPr="00CA7B33">
        <w:rPr>
          <w:rFonts w:cs="Arial"/>
        </w:rPr>
        <w:t xml:space="preserve"> zum 30.06.2023</w:t>
      </w:r>
      <w:r w:rsidR="006E0CC7">
        <w:rPr>
          <w:rFonts w:cs="Arial"/>
        </w:rPr>
        <w:t xml:space="preserve"> eingereicht. Das Akkreditierungsverfahren erfolgt alle 7 Jahre und dauert bis 2025.</w:t>
      </w:r>
    </w:p>
    <w:p w:rsidR="00FD56E8" w:rsidRPr="00CA7B33" w:rsidRDefault="006E0CC7" w:rsidP="006E0CC7">
      <w:pPr>
        <w:pStyle w:val="Listenabsatz"/>
        <w:numPr>
          <w:ilvl w:val="1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 xml:space="preserve">Die </w:t>
      </w:r>
      <w:r w:rsidRPr="006E0CC7">
        <w:rPr>
          <w:rFonts w:cs="Arial"/>
          <w:b/>
        </w:rPr>
        <w:t xml:space="preserve">Entrustable </w:t>
      </w:r>
      <w:r w:rsidR="00460D00">
        <w:rPr>
          <w:rFonts w:cs="Arial"/>
          <w:b/>
        </w:rPr>
        <w:t>P</w:t>
      </w:r>
      <w:r w:rsidRPr="006E0CC7">
        <w:rPr>
          <w:rFonts w:cs="Arial"/>
          <w:b/>
        </w:rPr>
        <w:t xml:space="preserve">rofessional </w:t>
      </w:r>
      <w:r w:rsidR="00460D00">
        <w:rPr>
          <w:rFonts w:cs="Arial"/>
          <w:b/>
        </w:rPr>
        <w:t>A</w:t>
      </w:r>
      <w:r w:rsidRPr="006E0CC7">
        <w:rPr>
          <w:rFonts w:cs="Arial"/>
          <w:b/>
        </w:rPr>
        <w:t>ctivi</w:t>
      </w:r>
      <w:r w:rsidR="00652F49">
        <w:rPr>
          <w:rFonts w:cs="Arial"/>
          <w:b/>
        </w:rPr>
        <w:t>t</w:t>
      </w:r>
      <w:r w:rsidRPr="006E0CC7">
        <w:rPr>
          <w:rFonts w:cs="Arial"/>
          <w:b/>
        </w:rPr>
        <w:t>ies (</w:t>
      </w:r>
      <w:r w:rsidR="00FD56E8" w:rsidRPr="006E0CC7">
        <w:rPr>
          <w:rFonts w:cs="Arial"/>
          <w:b/>
        </w:rPr>
        <w:t>EPAs</w:t>
      </w:r>
      <w:r w:rsidRPr="006E0CC7">
        <w:rPr>
          <w:rFonts w:cs="Arial"/>
          <w:b/>
        </w:rPr>
        <w:t>)</w:t>
      </w:r>
      <w:r w:rsidR="00FD56E8" w:rsidRPr="00CA7B33">
        <w:rPr>
          <w:rFonts w:cs="Arial"/>
        </w:rPr>
        <w:t xml:space="preserve"> </w:t>
      </w:r>
      <w:r>
        <w:rPr>
          <w:rFonts w:cs="Arial"/>
        </w:rPr>
        <w:t xml:space="preserve">sind </w:t>
      </w:r>
      <w:r w:rsidR="00FD56E8" w:rsidRPr="00CA7B33">
        <w:rPr>
          <w:rFonts w:cs="Arial"/>
        </w:rPr>
        <w:t xml:space="preserve">in Ausarbeitung. Sonia Frick leitet </w:t>
      </w:r>
      <w:r>
        <w:rPr>
          <w:rFonts w:cs="Arial"/>
        </w:rPr>
        <w:t xml:space="preserve">die </w:t>
      </w:r>
      <w:r w:rsidR="00FD56E8" w:rsidRPr="00CA7B33">
        <w:rPr>
          <w:rFonts w:cs="Arial"/>
        </w:rPr>
        <w:t xml:space="preserve">Arbeitsgruppe. </w:t>
      </w:r>
      <w:r>
        <w:rPr>
          <w:rFonts w:cs="Arial"/>
        </w:rPr>
        <w:t xml:space="preserve">Es ist eine </w:t>
      </w:r>
      <w:r w:rsidR="00FD56E8" w:rsidRPr="00CA7B33">
        <w:rPr>
          <w:rFonts w:cs="Arial"/>
        </w:rPr>
        <w:t xml:space="preserve">Retraite erfolgt, </w:t>
      </w:r>
      <w:r>
        <w:rPr>
          <w:rFonts w:cs="Arial"/>
        </w:rPr>
        <w:t xml:space="preserve">bei der eine </w:t>
      </w:r>
      <w:r w:rsidR="00FD56E8" w:rsidRPr="00CA7B33">
        <w:rPr>
          <w:rFonts w:cs="Arial"/>
        </w:rPr>
        <w:t>erste Präsentation zu den EPAs</w:t>
      </w:r>
      <w:r>
        <w:rPr>
          <w:rFonts w:cs="Arial"/>
        </w:rPr>
        <w:t xml:space="preserve"> erfolgte.</w:t>
      </w:r>
      <w:r w:rsidR="00FD56E8" w:rsidRPr="00CA7B33">
        <w:rPr>
          <w:rFonts w:cs="Arial"/>
        </w:rPr>
        <w:t xml:space="preserve"> </w:t>
      </w:r>
      <w:r>
        <w:rPr>
          <w:rFonts w:cs="Arial"/>
        </w:rPr>
        <w:t xml:space="preserve">Eine zweite </w:t>
      </w:r>
      <w:r w:rsidR="00FD56E8" w:rsidRPr="00CA7B33">
        <w:rPr>
          <w:rFonts w:cs="Arial"/>
        </w:rPr>
        <w:t>Retraite i</w:t>
      </w:r>
      <w:r>
        <w:rPr>
          <w:rFonts w:cs="Arial"/>
        </w:rPr>
        <w:t xml:space="preserve">st </w:t>
      </w:r>
      <w:r w:rsidR="00FD56E8" w:rsidRPr="00CA7B33">
        <w:rPr>
          <w:rFonts w:cs="Arial"/>
        </w:rPr>
        <w:t xml:space="preserve">m Juli </w:t>
      </w:r>
      <w:r>
        <w:rPr>
          <w:rFonts w:cs="Arial"/>
        </w:rPr>
        <w:t>vorgesehen.</w:t>
      </w:r>
    </w:p>
    <w:p w:rsidR="00FD56E8" w:rsidRPr="00CA7B33" w:rsidRDefault="006E0CC7" w:rsidP="006E0CC7">
      <w:pPr>
        <w:pStyle w:val="Listenabsatz"/>
        <w:spacing w:line="360" w:lineRule="auto"/>
        <w:ind w:left="1418"/>
        <w:rPr>
          <w:rFonts w:cs="Arial"/>
        </w:rPr>
      </w:pPr>
      <w:r>
        <w:rPr>
          <w:rFonts w:cs="Arial"/>
        </w:rPr>
        <w:t xml:space="preserve">Vereinfacht ausgedrückt handelt es sich bei den EPAs um eine </w:t>
      </w:r>
      <w:r w:rsidR="00FD56E8" w:rsidRPr="00CA7B33">
        <w:rPr>
          <w:rFonts w:cs="Arial"/>
        </w:rPr>
        <w:t>Weiterentwicklung</w:t>
      </w:r>
      <w:r>
        <w:rPr>
          <w:rFonts w:cs="Arial"/>
        </w:rPr>
        <w:t xml:space="preserve"> </w:t>
      </w:r>
      <w:r w:rsidR="00FD56E8" w:rsidRPr="00CA7B33">
        <w:rPr>
          <w:rFonts w:cs="Arial"/>
        </w:rPr>
        <w:t>der Arbeitsplatz basierten Assessments</w:t>
      </w:r>
      <w:r>
        <w:rPr>
          <w:rFonts w:cs="Arial"/>
        </w:rPr>
        <w:t>.</w:t>
      </w:r>
      <w:r w:rsidR="00FD56E8" w:rsidRPr="00CA7B33">
        <w:rPr>
          <w:rFonts w:cs="Arial"/>
        </w:rPr>
        <w:t xml:space="preserve"> </w:t>
      </w:r>
    </w:p>
    <w:p w:rsidR="00FD56E8" w:rsidRPr="00CA7B33" w:rsidRDefault="00DB6D81" w:rsidP="006E0CC7">
      <w:pPr>
        <w:pStyle w:val="Listenabsatz"/>
        <w:spacing w:line="360" w:lineRule="auto"/>
        <w:ind w:left="1418"/>
        <w:rPr>
          <w:rFonts w:cs="Arial"/>
        </w:rPr>
      </w:pPr>
      <w:r>
        <w:rPr>
          <w:rFonts w:cs="Arial"/>
        </w:rPr>
        <w:t xml:space="preserve">Die </w:t>
      </w:r>
      <w:r w:rsidR="00FD56E8" w:rsidRPr="00CA7B33">
        <w:rPr>
          <w:rFonts w:cs="Arial"/>
        </w:rPr>
        <w:t>Diskussion läuft, es braucht noch ca. 2 Jahre bis zum Abschluss der Arbeiten.</w:t>
      </w:r>
    </w:p>
    <w:p w:rsidR="00FD56E8" w:rsidRPr="00CA7B33" w:rsidRDefault="00FD56E8" w:rsidP="006E0CC7">
      <w:pPr>
        <w:pStyle w:val="Listenabsatz"/>
        <w:spacing w:line="360" w:lineRule="auto"/>
        <w:ind w:left="1418"/>
        <w:rPr>
          <w:rFonts w:cs="Arial"/>
        </w:rPr>
      </w:pPr>
      <w:r w:rsidRPr="00CA7B33">
        <w:rPr>
          <w:rFonts w:cs="Arial"/>
        </w:rPr>
        <w:t xml:space="preserve">T. Fehr: Wunsch </w:t>
      </w:r>
      <w:r w:rsidR="00DB6D81">
        <w:rPr>
          <w:rFonts w:cs="Arial"/>
        </w:rPr>
        <w:t xml:space="preserve">nach </w:t>
      </w:r>
      <w:r w:rsidRPr="00CA7B33">
        <w:rPr>
          <w:rFonts w:cs="Arial"/>
        </w:rPr>
        <w:t xml:space="preserve">Vernehmlassung </w:t>
      </w:r>
      <w:r w:rsidR="00DB6D81">
        <w:rPr>
          <w:rFonts w:cs="Arial"/>
        </w:rPr>
        <w:t xml:space="preserve">des EPA Entwurfes </w:t>
      </w:r>
      <w:r w:rsidRPr="00CA7B33">
        <w:rPr>
          <w:rFonts w:cs="Arial"/>
        </w:rPr>
        <w:t xml:space="preserve">bei den </w:t>
      </w:r>
      <w:r w:rsidR="00DB6D81">
        <w:rPr>
          <w:rFonts w:cs="Arial"/>
        </w:rPr>
        <w:t>(</w:t>
      </w:r>
      <w:r w:rsidRPr="00CA7B33">
        <w:rPr>
          <w:rFonts w:cs="Arial"/>
        </w:rPr>
        <w:t>umsetzenden</w:t>
      </w:r>
      <w:r w:rsidR="00DB6D81">
        <w:rPr>
          <w:rFonts w:cs="Arial"/>
        </w:rPr>
        <w:t>)</w:t>
      </w:r>
      <w:r w:rsidRPr="00CA7B33">
        <w:rPr>
          <w:rFonts w:cs="Arial"/>
        </w:rPr>
        <w:t xml:space="preserve"> Chefärzten. </w:t>
      </w:r>
      <w:r w:rsidR="00DB6D81">
        <w:rPr>
          <w:rFonts w:cs="Arial"/>
        </w:rPr>
        <w:t xml:space="preserve">RE hält dieses für wünschenswert. Ein </w:t>
      </w:r>
      <w:r w:rsidR="00DB6D81" w:rsidRPr="00CA7B33">
        <w:rPr>
          <w:rFonts w:cs="Arial"/>
        </w:rPr>
        <w:t>Feedback</w:t>
      </w:r>
      <w:r w:rsidRPr="00CA7B33">
        <w:rPr>
          <w:rFonts w:cs="Arial"/>
        </w:rPr>
        <w:t xml:space="preserve"> </w:t>
      </w:r>
      <w:r w:rsidR="00753D4A">
        <w:rPr>
          <w:rFonts w:cs="Arial"/>
        </w:rPr>
        <w:t>i</w:t>
      </w:r>
      <w:r w:rsidR="00DB6D81">
        <w:rPr>
          <w:rFonts w:cs="Arial"/>
        </w:rPr>
        <w:t xml:space="preserve">m Zuge des nächsten </w:t>
      </w:r>
      <w:r w:rsidRPr="00CA7B33">
        <w:rPr>
          <w:rFonts w:cs="Arial"/>
        </w:rPr>
        <w:t>He</w:t>
      </w:r>
      <w:r w:rsidR="00DB6D81">
        <w:rPr>
          <w:rFonts w:cs="Arial"/>
        </w:rPr>
        <w:t>r</w:t>
      </w:r>
      <w:r w:rsidRPr="00CA7B33">
        <w:rPr>
          <w:rFonts w:cs="Arial"/>
        </w:rPr>
        <w:t>bst</w:t>
      </w:r>
      <w:r w:rsidR="00DB6D81">
        <w:rPr>
          <w:rFonts w:cs="Arial"/>
        </w:rPr>
        <w:t>k</w:t>
      </w:r>
      <w:r w:rsidR="00DB6D81" w:rsidRPr="00CA7B33">
        <w:rPr>
          <w:rFonts w:cs="Arial"/>
        </w:rPr>
        <w:t>ol</w:t>
      </w:r>
      <w:r w:rsidR="00DB6D81">
        <w:rPr>
          <w:rFonts w:cs="Arial"/>
        </w:rPr>
        <w:t>loquiums wäre denkbar.</w:t>
      </w:r>
    </w:p>
    <w:p w:rsidR="00FD56E8" w:rsidRPr="00CA7B33" w:rsidRDefault="00FD56E8" w:rsidP="006E0CC7">
      <w:pPr>
        <w:pStyle w:val="Listenabsatz"/>
        <w:spacing w:line="360" w:lineRule="auto"/>
        <w:ind w:left="1418"/>
        <w:rPr>
          <w:rFonts w:cs="Arial"/>
        </w:rPr>
      </w:pPr>
      <w:r w:rsidRPr="00CA7B33">
        <w:rPr>
          <w:rFonts w:cs="Arial"/>
        </w:rPr>
        <w:t xml:space="preserve">E. Bächli: Wie sehen die Arbeitsinstrumente aus? </w:t>
      </w:r>
      <w:r w:rsidR="00DB6D81">
        <w:rPr>
          <w:rFonts w:cs="Arial"/>
        </w:rPr>
        <w:t>RE: Es wird versuchsweise eine</w:t>
      </w:r>
      <w:r w:rsidRPr="00CA7B33">
        <w:rPr>
          <w:rFonts w:cs="Arial"/>
        </w:rPr>
        <w:t xml:space="preserve"> App in verschiedenen </w:t>
      </w:r>
      <w:r w:rsidR="00DB6D81">
        <w:rPr>
          <w:rFonts w:cs="Arial"/>
        </w:rPr>
        <w:t>Spitälern getestet, welche privat entwickelt wurde.</w:t>
      </w:r>
    </w:p>
    <w:p w:rsidR="00FD56E8" w:rsidRPr="00CA7B33" w:rsidRDefault="00FD56E8" w:rsidP="00FD56E8">
      <w:pPr>
        <w:pStyle w:val="Listenabsatz"/>
        <w:spacing w:line="360" w:lineRule="auto"/>
        <w:rPr>
          <w:rFonts w:cs="Arial"/>
        </w:rPr>
      </w:pPr>
    </w:p>
    <w:p w:rsidR="00FD56E8" w:rsidRPr="00CA7B33" w:rsidRDefault="00FD56E8" w:rsidP="00FD56E8">
      <w:pPr>
        <w:pStyle w:val="Listenabsatz"/>
        <w:spacing w:line="360" w:lineRule="auto"/>
        <w:rPr>
          <w:rFonts w:cs="Arial"/>
          <w:b/>
        </w:rPr>
      </w:pPr>
    </w:p>
    <w:p w:rsidR="00C32F39" w:rsidRPr="00E03E4A" w:rsidRDefault="00BD72B0" w:rsidP="00E03E4A">
      <w:pPr>
        <w:pStyle w:val="Listenabsatz"/>
        <w:numPr>
          <w:ilvl w:val="0"/>
          <w:numId w:val="9"/>
        </w:numPr>
        <w:spacing w:line="360" w:lineRule="auto"/>
        <w:rPr>
          <w:rFonts w:cs="Arial"/>
          <w:b/>
        </w:rPr>
      </w:pPr>
      <w:r w:rsidRPr="00E03E4A">
        <w:rPr>
          <w:rFonts w:cs="Arial"/>
          <w:b/>
        </w:rPr>
        <w:t xml:space="preserve">Smarter Medicine: </w:t>
      </w:r>
    </w:p>
    <w:p w:rsidR="00BD72B0" w:rsidRPr="00CA7B33" w:rsidRDefault="00BD72B0" w:rsidP="00FD56E8">
      <w:pPr>
        <w:pStyle w:val="Listenabsatz"/>
        <w:spacing w:line="360" w:lineRule="auto"/>
        <w:rPr>
          <w:rFonts w:cs="Arial"/>
        </w:rPr>
      </w:pPr>
      <w:r w:rsidRPr="00CA7B33">
        <w:rPr>
          <w:rFonts w:cs="Arial"/>
        </w:rPr>
        <w:t>(</w:t>
      </w:r>
      <w:r w:rsidR="00FD56E8" w:rsidRPr="00CA7B33">
        <w:rPr>
          <w:rFonts w:cs="Arial"/>
        </w:rPr>
        <w:t>D. Genné</w:t>
      </w:r>
      <w:r w:rsidRPr="00CA7B33">
        <w:rPr>
          <w:rFonts w:cs="Arial"/>
        </w:rPr>
        <w:t>)</w:t>
      </w:r>
    </w:p>
    <w:p w:rsidR="00B744A4" w:rsidRPr="00DB6D81" w:rsidRDefault="00DB6D81" w:rsidP="00DB6D81">
      <w:pPr>
        <w:pStyle w:val="Listenabsatz"/>
        <w:spacing w:line="360" w:lineRule="auto"/>
        <w:ind w:left="709"/>
        <w:rPr>
          <w:rFonts w:cs="Arial"/>
        </w:rPr>
      </w:pPr>
      <w:r w:rsidRPr="00DB6D81">
        <w:rPr>
          <w:rFonts w:cs="Arial"/>
        </w:rPr>
        <w:t xml:space="preserve">Eine </w:t>
      </w:r>
      <w:r w:rsidRPr="00C32F39">
        <w:rPr>
          <w:rFonts w:cs="Arial"/>
          <w:b/>
        </w:rPr>
        <w:t>n</w:t>
      </w:r>
      <w:r w:rsidR="00B744A4" w:rsidRPr="00C32F39">
        <w:rPr>
          <w:rFonts w:cs="Arial"/>
          <w:b/>
        </w:rPr>
        <w:t>eue Top</w:t>
      </w:r>
      <w:r w:rsidR="0006250D">
        <w:rPr>
          <w:rFonts w:cs="Arial"/>
          <w:b/>
        </w:rPr>
        <w:t>-</w:t>
      </w:r>
      <w:r w:rsidR="00B744A4" w:rsidRPr="00C32F39">
        <w:rPr>
          <w:rFonts w:cs="Arial"/>
          <w:b/>
        </w:rPr>
        <w:t>5</w:t>
      </w:r>
      <w:r w:rsidR="0006250D">
        <w:rPr>
          <w:rFonts w:cs="Arial"/>
          <w:b/>
        </w:rPr>
        <w:t>-</w:t>
      </w:r>
      <w:r w:rsidR="00B744A4" w:rsidRPr="00C32F39">
        <w:rPr>
          <w:rFonts w:cs="Arial"/>
          <w:b/>
        </w:rPr>
        <w:t>Liste sta</w:t>
      </w:r>
      <w:r w:rsidR="00FD56E8" w:rsidRPr="00C32F39">
        <w:rPr>
          <w:rFonts w:cs="Arial"/>
          <w:b/>
        </w:rPr>
        <w:t>ti</w:t>
      </w:r>
      <w:r w:rsidR="00B744A4" w:rsidRPr="00C32F39">
        <w:rPr>
          <w:rFonts w:cs="Arial"/>
          <w:b/>
        </w:rPr>
        <w:t>onäre AIM</w:t>
      </w:r>
      <w:r w:rsidRPr="00DB6D81">
        <w:rPr>
          <w:rFonts w:cs="Arial"/>
        </w:rPr>
        <w:t xml:space="preserve"> wurde durch eine Arbeitsg</w:t>
      </w:r>
      <w:r>
        <w:rPr>
          <w:rFonts w:cs="Arial"/>
        </w:rPr>
        <w:t xml:space="preserve">ruppe erstellt, die sich aus Jean-Luc Reny, </w:t>
      </w:r>
      <w:r w:rsidR="00A80F25" w:rsidRPr="00DB6D81">
        <w:rPr>
          <w:rFonts w:cs="Arial"/>
        </w:rPr>
        <w:t>Ca</w:t>
      </w:r>
      <w:r>
        <w:rPr>
          <w:rFonts w:cs="Arial"/>
        </w:rPr>
        <w:t>role</w:t>
      </w:r>
      <w:r w:rsidR="00A80F25" w:rsidRPr="00DB6D81">
        <w:rPr>
          <w:rFonts w:cs="Arial"/>
        </w:rPr>
        <w:t xml:space="preserve"> Aubert, L</w:t>
      </w:r>
      <w:r>
        <w:rPr>
          <w:rFonts w:cs="Arial"/>
        </w:rPr>
        <w:t>uca</w:t>
      </w:r>
      <w:r w:rsidR="00A80F25" w:rsidRPr="00DB6D81">
        <w:rPr>
          <w:rFonts w:cs="Arial"/>
        </w:rPr>
        <w:t xml:space="preserve"> Gabutti</w:t>
      </w:r>
      <w:r>
        <w:rPr>
          <w:rFonts w:cs="Arial"/>
        </w:rPr>
        <w:t xml:space="preserve"> und</w:t>
      </w:r>
      <w:r w:rsidR="00A80F25" w:rsidRPr="00DB6D81">
        <w:rPr>
          <w:rFonts w:cs="Arial"/>
        </w:rPr>
        <w:t xml:space="preserve"> D</w:t>
      </w:r>
      <w:r>
        <w:rPr>
          <w:rFonts w:cs="Arial"/>
        </w:rPr>
        <w:t>aniel</w:t>
      </w:r>
      <w:r w:rsidR="00A80F25" w:rsidRPr="00DB6D81">
        <w:rPr>
          <w:rFonts w:cs="Arial"/>
        </w:rPr>
        <w:t xml:space="preserve"> Genné </w:t>
      </w:r>
      <w:r>
        <w:rPr>
          <w:rFonts w:cs="Arial"/>
        </w:rPr>
        <w:t xml:space="preserve">zusammensetzt. Es wurden </w:t>
      </w:r>
      <w:r w:rsidR="00A80F25" w:rsidRPr="00DB6D81">
        <w:rPr>
          <w:rFonts w:cs="Arial"/>
        </w:rPr>
        <w:t>19 Vorschläge</w:t>
      </w:r>
      <w:r>
        <w:rPr>
          <w:rFonts w:cs="Arial"/>
        </w:rPr>
        <w:t xml:space="preserve"> für mögliche neue Empfehlungen zusammengestellt.</w:t>
      </w:r>
      <w:r w:rsidR="00A80F25" w:rsidRPr="00DB6D81">
        <w:rPr>
          <w:rFonts w:cs="Arial"/>
        </w:rPr>
        <w:t xml:space="preserve"> 11 </w:t>
      </w:r>
      <w:r>
        <w:rPr>
          <w:rFonts w:cs="Arial"/>
        </w:rPr>
        <w:t xml:space="preserve">wurden </w:t>
      </w:r>
      <w:r w:rsidR="00A80F25" w:rsidRPr="00DB6D81">
        <w:rPr>
          <w:rFonts w:cs="Arial"/>
        </w:rPr>
        <w:t xml:space="preserve">ausgewählt für </w:t>
      </w:r>
      <w:r>
        <w:rPr>
          <w:rFonts w:cs="Arial"/>
        </w:rPr>
        <w:t xml:space="preserve">eine Umfrage bei den ICKS und SYI Mitgliedern. </w:t>
      </w:r>
    </w:p>
    <w:p w:rsidR="00DB6D81" w:rsidRDefault="00DB6D81" w:rsidP="00B744A4">
      <w:pPr>
        <w:pStyle w:val="Listenabsatz"/>
        <w:spacing w:line="360" w:lineRule="auto"/>
        <w:ind w:left="709"/>
        <w:rPr>
          <w:rFonts w:cs="Arial"/>
        </w:rPr>
      </w:pPr>
    </w:p>
    <w:p w:rsidR="00753D4A" w:rsidRDefault="00DB6D81" w:rsidP="00DB6D81">
      <w:pPr>
        <w:pStyle w:val="Listenabsatz"/>
        <w:spacing w:line="360" w:lineRule="auto"/>
        <w:ind w:left="709"/>
        <w:rPr>
          <w:rFonts w:cs="Arial"/>
        </w:rPr>
      </w:pPr>
      <w:r>
        <w:rPr>
          <w:rFonts w:cs="Arial"/>
        </w:rPr>
        <w:t xml:space="preserve">Der </w:t>
      </w:r>
      <w:r w:rsidR="00A80F25" w:rsidRPr="00CA7B33">
        <w:rPr>
          <w:rFonts w:cs="Arial"/>
        </w:rPr>
        <w:t xml:space="preserve">Rücklauf </w:t>
      </w:r>
      <w:r>
        <w:rPr>
          <w:rFonts w:cs="Arial"/>
        </w:rPr>
        <w:t xml:space="preserve">lag bei </w:t>
      </w:r>
      <w:r w:rsidR="00A80F25" w:rsidRPr="00CA7B33">
        <w:rPr>
          <w:rFonts w:cs="Arial"/>
        </w:rPr>
        <w:t>ca</w:t>
      </w:r>
      <w:r>
        <w:rPr>
          <w:rFonts w:cs="Arial"/>
        </w:rPr>
        <w:t>.</w:t>
      </w:r>
      <w:r w:rsidR="00A80F25" w:rsidRPr="00CA7B33">
        <w:rPr>
          <w:rFonts w:cs="Arial"/>
        </w:rPr>
        <w:t xml:space="preserve"> 30% </w:t>
      </w:r>
      <w:r>
        <w:rPr>
          <w:rFonts w:cs="Arial"/>
        </w:rPr>
        <w:t xml:space="preserve">bei den ICKS Mitgliedern und bei </w:t>
      </w:r>
      <w:r w:rsidR="00A80F25" w:rsidRPr="00CA7B33">
        <w:rPr>
          <w:rFonts w:cs="Arial"/>
        </w:rPr>
        <w:t xml:space="preserve">5% bei </w:t>
      </w:r>
      <w:r w:rsidR="0006250D">
        <w:rPr>
          <w:rFonts w:cs="Arial"/>
        </w:rPr>
        <w:t xml:space="preserve">den </w:t>
      </w:r>
      <w:r w:rsidR="00A80F25" w:rsidRPr="00CA7B33">
        <w:rPr>
          <w:rFonts w:cs="Arial"/>
        </w:rPr>
        <w:t>SYI</w:t>
      </w:r>
      <w:r>
        <w:rPr>
          <w:rFonts w:cs="Arial"/>
        </w:rPr>
        <w:t xml:space="preserve">-Mitgliedern. </w:t>
      </w:r>
    </w:p>
    <w:p w:rsidR="00A80F25" w:rsidRPr="00DB6D81" w:rsidRDefault="00DB6D81" w:rsidP="00DB6D81">
      <w:pPr>
        <w:pStyle w:val="Listenabsatz"/>
        <w:spacing w:line="360" w:lineRule="auto"/>
        <w:ind w:left="709"/>
        <w:rPr>
          <w:rFonts w:cs="Arial"/>
        </w:rPr>
      </w:pPr>
      <w:r>
        <w:rPr>
          <w:rFonts w:cs="Arial"/>
        </w:rPr>
        <w:t>Die Top</w:t>
      </w:r>
      <w:r w:rsidR="0006250D">
        <w:rPr>
          <w:rFonts w:cs="Arial"/>
        </w:rPr>
        <w:t>-</w:t>
      </w:r>
      <w:r w:rsidR="00753D4A">
        <w:rPr>
          <w:rFonts w:cs="Arial"/>
        </w:rPr>
        <w:t>5-</w:t>
      </w:r>
      <w:r>
        <w:rPr>
          <w:rFonts w:cs="Arial"/>
        </w:rPr>
        <w:t xml:space="preserve">Liste wurde offiziell am </w:t>
      </w:r>
      <w:r w:rsidR="00753D4A">
        <w:rPr>
          <w:rFonts w:cs="Arial"/>
        </w:rPr>
        <w:t xml:space="preserve">Vortag, dem </w:t>
      </w:r>
      <w:r>
        <w:rPr>
          <w:rFonts w:cs="Arial"/>
        </w:rPr>
        <w:t>10.05.</w:t>
      </w:r>
      <w:r w:rsidR="00753D4A">
        <w:rPr>
          <w:rFonts w:cs="Arial"/>
        </w:rPr>
        <w:t>,</w:t>
      </w:r>
      <w:r>
        <w:rPr>
          <w:rFonts w:cs="Arial"/>
        </w:rPr>
        <w:t xml:space="preserve"> im Zuge des Frühjahreskongresses vorgestellt. Eine Publikation in der SAEZ folgt.</w:t>
      </w:r>
    </w:p>
    <w:p w:rsidR="00DB6D81" w:rsidRDefault="00DB6D81" w:rsidP="00B744A4">
      <w:pPr>
        <w:pStyle w:val="Listenabsatz"/>
        <w:spacing w:line="360" w:lineRule="auto"/>
        <w:ind w:left="709"/>
        <w:rPr>
          <w:rFonts w:cs="Arial"/>
        </w:rPr>
      </w:pPr>
    </w:p>
    <w:p w:rsidR="00A80F25" w:rsidRPr="00CA7B33" w:rsidRDefault="00A80F25" w:rsidP="00B744A4">
      <w:pPr>
        <w:pStyle w:val="Listenabsatz"/>
        <w:spacing w:line="360" w:lineRule="auto"/>
        <w:ind w:left="709"/>
        <w:rPr>
          <w:rFonts w:cs="Arial"/>
        </w:rPr>
      </w:pPr>
      <w:r w:rsidRPr="00CA7B33">
        <w:rPr>
          <w:rFonts w:cs="Arial"/>
        </w:rPr>
        <w:t>Folgende 5 Empfehlungen wurden ausgewählt:</w:t>
      </w:r>
    </w:p>
    <w:p w:rsidR="00DB6D81" w:rsidRDefault="00A80F25" w:rsidP="00DB6D81">
      <w:pPr>
        <w:pStyle w:val="Listenabsatz"/>
        <w:numPr>
          <w:ilvl w:val="0"/>
          <w:numId w:val="8"/>
        </w:numPr>
        <w:spacing w:line="360" w:lineRule="auto"/>
        <w:rPr>
          <w:rFonts w:cs="Arial"/>
        </w:rPr>
      </w:pPr>
      <w:r w:rsidRPr="00CA7B33">
        <w:rPr>
          <w:rFonts w:cs="Arial"/>
        </w:rPr>
        <w:t>Der Nachweis erhöhter Entzündungswerte wie C-reaktives Protein (CRP) oder Procalcitonin (PCT) allein soll keine Indikation für eine Antibiotikatherapie darstellen.</w:t>
      </w:r>
    </w:p>
    <w:p w:rsidR="00DB6D81" w:rsidRDefault="00A80F25" w:rsidP="00DB6D81">
      <w:pPr>
        <w:pStyle w:val="Listenabsatz"/>
        <w:numPr>
          <w:ilvl w:val="0"/>
          <w:numId w:val="8"/>
        </w:numPr>
        <w:spacing w:line="360" w:lineRule="auto"/>
        <w:rPr>
          <w:rFonts w:cs="Arial"/>
        </w:rPr>
      </w:pPr>
      <w:r w:rsidRPr="00DB6D81">
        <w:rPr>
          <w:rFonts w:cs="Arial"/>
        </w:rPr>
        <w:lastRenderedPageBreak/>
        <w:t>Keine dauerhafte Verschreibung von Neuroleptika, die im Akutspital initiiert wurden</w:t>
      </w:r>
    </w:p>
    <w:p w:rsidR="00DB6D81" w:rsidRDefault="00A80F25" w:rsidP="00DB6D81">
      <w:pPr>
        <w:pStyle w:val="Listenabsatz"/>
        <w:numPr>
          <w:ilvl w:val="0"/>
          <w:numId w:val="8"/>
        </w:numPr>
        <w:spacing w:line="360" w:lineRule="auto"/>
        <w:rPr>
          <w:rFonts w:cs="Arial"/>
        </w:rPr>
      </w:pPr>
      <w:r w:rsidRPr="00DB6D81">
        <w:rPr>
          <w:rFonts w:cs="Arial"/>
        </w:rPr>
        <w:t>Keine systematische medikamentöse Behandlung erhöhter Blutdruckwerte während einem akuten Spitalaufenthalt.</w:t>
      </w:r>
    </w:p>
    <w:p w:rsidR="00DB6D81" w:rsidRDefault="00A80F25" w:rsidP="00DB6D81">
      <w:pPr>
        <w:pStyle w:val="Listenabsatz"/>
        <w:numPr>
          <w:ilvl w:val="0"/>
          <w:numId w:val="8"/>
        </w:numPr>
        <w:spacing w:line="360" w:lineRule="auto"/>
        <w:rPr>
          <w:rFonts w:cs="Arial"/>
        </w:rPr>
      </w:pPr>
      <w:r w:rsidRPr="00DB6D81">
        <w:rPr>
          <w:rFonts w:cs="Arial"/>
        </w:rPr>
        <w:t>Keine prophylaktische Antikoagulation bei Akutpatienten mit geringem Risiko venöser thromboembolischer Ereignisse.</w:t>
      </w:r>
    </w:p>
    <w:p w:rsidR="00A80F25" w:rsidRDefault="00A80F25" w:rsidP="00DB6D81">
      <w:pPr>
        <w:pStyle w:val="Listenabsatz"/>
        <w:numPr>
          <w:ilvl w:val="0"/>
          <w:numId w:val="8"/>
        </w:numPr>
        <w:spacing w:line="360" w:lineRule="auto"/>
        <w:rPr>
          <w:rFonts w:cs="Arial"/>
        </w:rPr>
      </w:pPr>
      <w:r w:rsidRPr="00DB6D81">
        <w:rPr>
          <w:rFonts w:cs="Arial"/>
        </w:rPr>
        <w:t xml:space="preserve">Keine Verabreichung von Sauerstoff bei Akutpatienten, um eine </w:t>
      </w:r>
      <w:r w:rsidR="00460D00">
        <w:rPr>
          <w:rFonts w:cs="Arial"/>
        </w:rPr>
        <w:t xml:space="preserve">puls-oxymetrische </w:t>
      </w:r>
      <w:r w:rsidRPr="00DB6D81">
        <w:rPr>
          <w:rFonts w:cs="Arial"/>
        </w:rPr>
        <w:t xml:space="preserve">Sauerstoffsättigung von 94% oder darüber zu </w:t>
      </w:r>
      <w:r w:rsidR="00460D00">
        <w:rPr>
          <w:rFonts w:cs="Arial"/>
        </w:rPr>
        <w:t>erreichen</w:t>
      </w:r>
      <w:r w:rsidRPr="00DB6D81">
        <w:rPr>
          <w:rFonts w:cs="Arial"/>
        </w:rPr>
        <w:t>.</w:t>
      </w:r>
    </w:p>
    <w:p w:rsidR="00C32F39" w:rsidRDefault="00C32F39" w:rsidP="00B744A4">
      <w:pPr>
        <w:pStyle w:val="Listenabsatz"/>
        <w:spacing w:line="360" w:lineRule="auto"/>
        <w:ind w:left="709"/>
        <w:rPr>
          <w:rFonts w:cs="Arial"/>
        </w:rPr>
      </w:pPr>
    </w:p>
    <w:p w:rsidR="00A80F25" w:rsidRPr="00CA7B33" w:rsidRDefault="00C32F39" w:rsidP="00B744A4">
      <w:pPr>
        <w:pStyle w:val="Listenabsatz"/>
        <w:spacing w:line="360" w:lineRule="auto"/>
        <w:ind w:left="709"/>
        <w:rPr>
          <w:rFonts w:cs="Arial"/>
        </w:rPr>
      </w:pPr>
      <w:r>
        <w:rPr>
          <w:rFonts w:cs="Arial"/>
        </w:rPr>
        <w:t>Lars Clarfeld</w:t>
      </w:r>
      <w:r w:rsidR="00D5048D">
        <w:rPr>
          <w:rFonts w:cs="Arial"/>
        </w:rPr>
        <w:t xml:space="preserve"> (LC)</w:t>
      </w:r>
      <w:r>
        <w:rPr>
          <w:rFonts w:cs="Arial"/>
        </w:rPr>
        <w:t xml:space="preserve">, Geschäftsführer von smarter medicine berichtet über den aktuellen Stand beim Verein smarter medicine. Der Verein weisst </w:t>
      </w:r>
      <w:r w:rsidR="00753D4A">
        <w:rPr>
          <w:rFonts w:cs="Arial"/>
        </w:rPr>
        <w:t xml:space="preserve">mittlerweile </w:t>
      </w:r>
      <w:r>
        <w:rPr>
          <w:rFonts w:cs="Arial"/>
        </w:rPr>
        <w:t>34 Partner-</w:t>
      </w:r>
      <w:r w:rsidR="0006250D">
        <w:rPr>
          <w:rFonts w:cs="Arial"/>
        </w:rPr>
        <w:t xml:space="preserve"> </w:t>
      </w:r>
      <w:r>
        <w:rPr>
          <w:rFonts w:cs="Arial"/>
        </w:rPr>
        <w:t xml:space="preserve">und Mitgliederorganisationen auf. Es gibt 26 Partnerspitäler, die sich dreimal jährlich bei smarter hospital-Treffen austauschen. </w:t>
      </w:r>
      <w:r w:rsidR="00206CCA">
        <w:rPr>
          <w:rFonts w:cs="Arial"/>
        </w:rPr>
        <w:t>LC lädt weitere Spitäler ein, Partner von smarter medicine zu werden.</w:t>
      </w:r>
    </w:p>
    <w:p w:rsidR="00A80F25" w:rsidRDefault="00C32F39" w:rsidP="00B744A4">
      <w:pPr>
        <w:pStyle w:val="Listenabsatz"/>
        <w:spacing w:line="360" w:lineRule="auto"/>
        <w:ind w:left="709"/>
        <w:rPr>
          <w:rFonts w:cs="Arial"/>
        </w:rPr>
      </w:pPr>
      <w:r>
        <w:rPr>
          <w:rFonts w:cs="Arial"/>
        </w:rPr>
        <w:t xml:space="preserve">Der smarter medicine Grant pausiert in 2023, da das Kolloquium für Hausarztmedizin (KHM) </w:t>
      </w:r>
      <w:r w:rsidRPr="00C32F39">
        <w:rPr>
          <w:rFonts w:cs="Arial"/>
        </w:rPr>
        <w:t xml:space="preserve">dieses Jahr </w:t>
      </w:r>
      <w:r>
        <w:rPr>
          <w:rFonts w:cs="Arial"/>
        </w:rPr>
        <w:t>seinen</w:t>
      </w:r>
      <w:r w:rsidRPr="00C32F39">
        <w:rPr>
          <w:rFonts w:cs="Arial"/>
        </w:rPr>
        <w:t xml:space="preserve"> </w:t>
      </w:r>
      <w:r w:rsidRPr="00753D4A">
        <w:rPr>
          <w:rFonts w:cs="Arial"/>
          <w:b/>
        </w:rPr>
        <w:t xml:space="preserve">Forschungsfonds über 150'000 CHF dem Thema </w:t>
      </w:r>
      <w:r w:rsidRPr="00753D4A">
        <w:rPr>
          <w:rFonts w:cs="Arial"/>
        </w:rPr>
        <w:t>smarter medicine</w:t>
      </w:r>
      <w:r w:rsidRPr="00C32F39">
        <w:rPr>
          <w:rFonts w:cs="Arial"/>
        </w:rPr>
        <w:t xml:space="preserve"> widmet</w:t>
      </w:r>
      <w:r>
        <w:rPr>
          <w:rFonts w:cs="Arial"/>
        </w:rPr>
        <w:t>. D</w:t>
      </w:r>
      <w:r w:rsidRPr="00C32F39">
        <w:rPr>
          <w:rFonts w:cs="Arial"/>
        </w:rPr>
        <w:t xml:space="preserve">ie </w:t>
      </w:r>
      <w:r>
        <w:rPr>
          <w:rFonts w:cs="Arial"/>
        </w:rPr>
        <w:t xml:space="preserve">einzureichenden </w:t>
      </w:r>
      <w:r w:rsidRPr="00C32F39">
        <w:rPr>
          <w:rFonts w:cs="Arial"/>
        </w:rPr>
        <w:t xml:space="preserve">Projekte müssen </w:t>
      </w:r>
      <w:r>
        <w:rPr>
          <w:rFonts w:cs="Arial"/>
        </w:rPr>
        <w:t xml:space="preserve">einen </w:t>
      </w:r>
      <w:r w:rsidRPr="00C32F39">
        <w:rPr>
          <w:rFonts w:cs="Arial"/>
        </w:rPr>
        <w:t>Einfluss auf die Hausarztmedizin haben.</w:t>
      </w:r>
    </w:p>
    <w:p w:rsidR="0006250D" w:rsidRPr="00E03E4A" w:rsidRDefault="0006250D" w:rsidP="00B744A4">
      <w:pPr>
        <w:pStyle w:val="Listenabsatz"/>
        <w:spacing w:line="360" w:lineRule="auto"/>
        <w:ind w:left="709"/>
        <w:rPr>
          <w:rFonts w:cs="Arial"/>
          <w:b/>
        </w:rPr>
      </w:pPr>
    </w:p>
    <w:p w:rsidR="00B12B42" w:rsidRPr="00043F52" w:rsidRDefault="00B744A4" w:rsidP="00043F52">
      <w:pPr>
        <w:pStyle w:val="Listenabsatz"/>
        <w:numPr>
          <w:ilvl w:val="0"/>
          <w:numId w:val="11"/>
        </w:numPr>
        <w:spacing w:line="360" w:lineRule="auto"/>
        <w:ind w:left="709" w:hanging="425"/>
        <w:rPr>
          <w:rFonts w:cs="Arial"/>
          <w:b/>
        </w:rPr>
      </w:pPr>
      <w:r w:rsidRPr="00E03E4A">
        <w:rPr>
          <w:rFonts w:cs="Arial"/>
          <w:b/>
        </w:rPr>
        <w:t>Varia</w:t>
      </w:r>
      <w:r w:rsidR="00043F52">
        <w:rPr>
          <w:rFonts w:cs="Arial"/>
          <w:b/>
        </w:rPr>
        <w:br/>
      </w:r>
      <w:r w:rsidR="00B12B42" w:rsidRPr="00043F52">
        <w:rPr>
          <w:rFonts w:cs="Arial"/>
        </w:rPr>
        <w:t>Ab 01.</w:t>
      </w:r>
      <w:r w:rsidR="0006250D" w:rsidRPr="00043F52">
        <w:rPr>
          <w:rFonts w:cs="Arial"/>
        </w:rPr>
        <w:t xml:space="preserve"> </w:t>
      </w:r>
      <w:r w:rsidR="00B12B42" w:rsidRPr="00043F52">
        <w:rPr>
          <w:rFonts w:cs="Arial"/>
        </w:rPr>
        <w:t xml:space="preserve">Juni startet </w:t>
      </w:r>
      <w:r w:rsidR="00B12B42" w:rsidRPr="00043F52">
        <w:rPr>
          <w:rFonts w:cs="Arial"/>
          <w:b/>
        </w:rPr>
        <w:t>Katja Töttler als neue Direktionsassistentin</w:t>
      </w:r>
      <w:r w:rsidR="00B12B42" w:rsidRPr="00043F52">
        <w:rPr>
          <w:rFonts w:cs="Arial"/>
        </w:rPr>
        <w:t xml:space="preserve"> der SGAIM. Sie wird auch die neue Ansprechpartnerin für die </w:t>
      </w:r>
      <w:r w:rsidR="00B12B42" w:rsidRPr="00043F52">
        <w:rPr>
          <w:rFonts w:cs="Arial"/>
          <w:b/>
        </w:rPr>
        <w:t>ICKS-Geschäftsstelle</w:t>
      </w:r>
      <w:r w:rsidR="00B12B42" w:rsidRPr="00043F52">
        <w:rPr>
          <w:rFonts w:cs="Arial"/>
        </w:rPr>
        <w:t xml:space="preserve"> sein.</w:t>
      </w:r>
    </w:p>
    <w:p w:rsidR="00B12B42" w:rsidRDefault="00B12B42" w:rsidP="00E03E4A">
      <w:pPr>
        <w:pStyle w:val="Listenabsatz"/>
        <w:spacing w:line="360" w:lineRule="auto"/>
        <w:ind w:left="709"/>
        <w:rPr>
          <w:rFonts w:cs="Arial"/>
        </w:rPr>
      </w:pPr>
    </w:p>
    <w:p w:rsidR="00D5048D" w:rsidRPr="004242C0" w:rsidRDefault="00D5048D" w:rsidP="00E03E4A">
      <w:pPr>
        <w:pStyle w:val="Listenabsatz"/>
        <w:spacing w:line="360" w:lineRule="auto"/>
        <w:ind w:left="709"/>
        <w:rPr>
          <w:rFonts w:cs="Arial"/>
        </w:rPr>
      </w:pPr>
      <w:r>
        <w:rPr>
          <w:rFonts w:cs="Arial"/>
        </w:rPr>
        <w:t xml:space="preserve">Andreas Kistler (AK): </w:t>
      </w:r>
      <w:r w:rsidR="00206CCA" w:rsidRPr="00206CCA">
        <w:rPr>
          <w:rFonts w:cs="Arial"/>
        </w:rPr>
        <w:t xml:space="preserve">Die </w:t>
      </w:r>
      <w:r w:rsidR="00206CCA" w:rsidRPr="00D5048D">
        <w:rPr>
          <w:rFonts w:cs="Arial"/>
          <w:b/>
        </w:rPr>
        <w:t>Kriterien für Stroke Units</w:t>
      </w:r>
      <w:r w:rsidR="00206CCA" w:rsidRPr="00206CCA">
        <w:rPr>
          <w:rFonts w:cs="Arial"/>
        </w:rPr>
        <w:t xml:space="preserve"> wurden Anfang letzten Jahres ohne Zustimmung der AIM angepasst, weshalb Andreas Kistler als neuer Vertreter in die Stroke Kommission gewählt wurde</w:t>
      </w:r>
      <w:r w:rsidR="00206CCA">
        <w:rPr>
          <w:rFonts w:cs="Arial"/>
        </w:rPr>
        <w:t>.</w:t>
      </w:r>
      <w:r w:rsidR="00206CCA" w:rsidRPr="00206CCA">
        <w:rPr>
          <w:rFonts w:cs="Arial"/>
        </w:rPr>
        <w:t xml:space="preserve"> </w:t>
      </w:r>
      <w:r>
        <w:rPr>
          <w:rFonts w:cs="Arial"/>
        </w:rPr>
        <w:t>Ein Schreiben der AIM</w:t>
      </w:r>
      <w:r w:rsidR="00460D00">
        <w:rPr>
          <w:rFonts w:cs="Arial"/>
        </w:rPr>
        <w:t xml:space="preserve"> mit Kritik der neuen Akkreditierungs-Kriterien für Stroke Units</w:t>
      </w:r>
      <w:r>
        <w:rPr>
          <w:rFonts w:cs="Arial"/>
        </w:rPr>
        <w:t xml:space="preserve"> wurde nicht beantwortetet. </w:t>
      </w:r>
      <w:r w:rsidR="00C1761E" w:rsidRPr="00CA7B33">
        <w:rPr>
          <w:rFonts w:cs="Arial"/>
        </w:rPr>
        <w:t>A</w:t>
      </w:r>
      <w:r w:rsidR="00206CCA">
        <w:rPr>
          <w:rFonts w:cs="Arial"/>
        </w:rPr>
        <w:t>ndreas</w:t>
      </w:r>
      <w:r w:rsidR="00C1761E" w:rsidRPr="00CA7B33">
        <w:rPr>
          <w:rFonts w:cs="Arial"/>
        </w:rPr>
        <w:t xml:space="preserve"> Kistler </w:t>
      </w:r>
      <w:r w:rsidR="00206CCA">
        <w:rPr>
          <w:rFonts w:cs="Arial"/>
        </w:rPr>
        <w:t xml:space="preserve">ist nun seit Mitte 2022 </w:t>
      </w:r>
      <w:r w:rsidR="00C1761E" w:rsidRPr="00CA7B33">
        <w:rPr>
          <w:rFonts w:cs="Arial"/>
        </w:rPr>
        <w:t>Vertr</w:t>
      </w:r>
      <w:r w:rsidR="00B74F6E" w:rsidRPr="00CA7B33">
        <w:rPr>
          <w:rFonts w:cs="Arial"/>
        </w:rPr>
        <w:t>e</w:t>
      </w:r>
      <w:r w:rsidR="00C1761E" w:rsidRPr="00CA7B33">
        <w:rPr>
          <w:rFonts w:cs="Arial"/>
        </w:rPr>
        <w:t>ter be</w:t>
      </w:r>
      <w:r w:rsidR="00B74F6E" w:rsidRPr="00CA7B33">
        <w:rPr>
          <w:rFonts w:cs="Arial"/>
        </w:rPr>
        <w:t>i</w:t>
      </w:r>
      <w:r w:rsidR="00C1761E" w:rsidRPr="00CA7B33">
        <w:rPr>
          <w:rFonts w:cs="Arial"/>
        </w:rPr>
        <w:t xml:space="preserve"> </w:t>
      </w:r>
      <w:r w:rsidR="00206CCA">
        <w:rPr>
          <w:rFonts w:cs="Arial"/>
        </w:rPr>
        <w:t xml:space="preserve">der </w:t>
      </w:r>
      <w:bookmarkStart w:id="1" w:name="_Hlk136161883"/>
      <w:r w:rsidR="00C1761E" w:rsidRPr="00CA7B33">
        <w:rPr>
          <w:rFonts w:cs="Arial"/>
        </w:rPr>
        <w:t xml:space="preserve">Stroke </w:t>
      </w:r>
      <w:r w:rsidR="00B74F6E" w:rsidRPr="00CA7B33">
        <w:rPr>
          <w:rFonts w:cs="Arial"/>
        </w:rPr>
        <w:t>Kommission</w:t>
      </w:r>
      <w:bookmarkEnd w:id="1"/>
      <w:r w:rsidR="00206CCA">
        <w:rPr>
          <w:rFonts w:cs="Arial"/>
        </w:rPr>
        <w:t>. Eine Vertretung der Interessen der AIM stellt sich schwierig dar, da im Gremium fast nur Neurologen, Neuro-Chirurgen und</w:t>
      </w:r>
      <w:r w:rsidR="00460D00">
        <w:rPr>
          <w:rFonts w:cs="Arial"/>
        </w:rPr>
        <w:t xml:space="preserve"> </w:t>
      </w:r>
      <w:r w:rsidR="00206CCA">
        <w:rPr>
          <w:rFonts w:cs="Arial"/>
        </w:rPr>
        <w:t>-</w:t>
      </w:r>
      <w:r>
        <w:rPr>
          <w:rFonts w:cs="Arial"/>
        </w:rPr>
        <w:t>Radiologen</w:t>
      </w:r>
      <w:r w:rsidR="00206CCA">
        <w:rPr>
          <w:rFonts w:cs="Arial"/>
        </w:rPr>
        <w:t xml:space="preserve"> Einsitz haben. Es gab bei der letzten jährlichen Sitzung</w:t>
      </w:r>
      <w:r w:rsidR="00B74F6E" w:rsidRPr="00CA7B33">
        <w:rPr>
          <w:rFonts w:cs="Arial"/>
        </w:rPr>
        <w:t xml:space="preserve"> für </w:t>
      </w:r>
      <w:r w:rsidR="00206CCA">
        <w:rPr>
          <w:rFonts w:cs="Arial"/>
        </w:rPr>
        <w:t xml:space="preserve">eine </w:t>
      </w:r>
      <w:r w:rsidR="00B74F6E" w:rsidRPr="00CA7B33">
        <w:rPr>
          <w:rFonts w:cs="Arial"/>
        </w:rPr>
        <w:t>Diskussion</w:t>
      </w:r>
      <w:r w:rsidR="00206CCA">
        <w:rPr>
          <w:rFonts w:cs="Arial"/>
        </w:rPr>
        <w:t xml:space="preserve"> zum Thema keine Zeit.</w:t>
      </w:r>
    </w:p>
    <w:p w:rsidR="00460D00" w:rsidRDefault="00D5048D" w:rsidP="00E03E4A">
      <w:pPr>
        <w:pStyle w:val="Listenabsatz"/>
        <w:spacing w:line="360" w:lineRule="auto"/>
        <w:ind w:left="709"/>
        <w:rPr>
          <w:rFonts w:cs="Arial"/>
        </w:rPr>
      </w:pPr>
      <w:r>
        <w:rPr>
          <w:rFonts w:cs="Arial"/>
        </w:rPr>
        <w:t xml:space="preserve">Die </w:t>
      </w:r>
      <w:r w:rsidRPr="00CA7B33">
        <w:rPr>
          <w:rFonts w:cs="Arial"/>
        </w:rPr>
        <w:t>Stossrichtung</w:t>
      </w:r>
      <w:r>
        <w:rPr>
          <w:rFonts w:cs="Arial"/>
        </w:rPr>
        <w:t xml:space="preserve"> sieht so aus, dass </w:t>
      </w:r>
      <w:r w:rsidRPr="00CA7B33">
        <w:rPr>
          <w:rFonts w:cs="Arial"/>
        </w:rPr>
        <w:t>Lysen nur noch in Stroke</w:t>
      </w:r>
      <w:r w:rsidR="00753D4A">
        <w:rPr>
          <w:rFonts w:cs="Arial"/>
        </w:rPr>
        <w:t xml:space="preserve"> U</w:t>
      </w:r>
      <w:r w:rsidRPr="00CA7B33">
        <w:rPr>
          <w:rFonts w:cs="Arial"/>
        </w:rPr>
        <w:t xml:space="preserve">nits erfolgen </w:t>
      </w:r>
      <w:r>
        <w:rPr>
          <w:rFonts w:cs="Arial"/>
        </w:rPr>
        <w:t xml:space="preserve">sollen </w:t>
      </w:r>
      <w:r w:rsidRPr="00CA7B33">
        <w:rPr>
          <w:rFonts w:cs="Arial"/>
        </w:rPr>
        <w:t xml:space="preserve">und nur noch </w:t>
      </w:r>
      <w:r w:rsidR="00460D00">
        <w:rPr>
          <w:rFonts w:cs="Arial"/>
        </w:rPr>
        <w:t>unter</w:t>
      </w:r>
      <w:r w:rsidR="00460D00" w:rsidRPr="00CA7B33">
        <w:rPr>
          <w:rFonts w:cs="Arial"/>
        </w:rPr>
        <w:t xml:space="preserve"> </w:t>
      </w:r>
      <w:r w:rsidRPr="00CA7B33">
        <w:rPr>
          <w:rFonts w:cs="Arial"/>
        </w:rPr>
        <w:t xml:space="preserve">neurologischer </w:t>
      </w:r>
      <w:r w:rsidR="00460D00">
        <w:rPr>
          <w:rFonts w:cs="Arial"/>
        </w:rPr>
        <w:t>Aufsicht</w:t>
      </w:r>
      <w:r w:rsidR="00460D00" w:rsidRPr="00CA7B33">
        <w:rPr>
          <w:rFonts w:cs="Arial"/>
        </w:rPr>
        <w:t xml:space="preserve"> </w:t>
      </w:r>
      <w:r w:rsidRPr="00CA7B33">
        <w:rPr>
          <w:rFonts w:cs="Arial"/>
        </w:rPr>
        <w:t>möglich s</w:t>
      </w:r>
      <w:r>
        <w:rPr>
          <w:rFonts w:cs="Arial"/>
        </w:rPr>
        <w:t>ind</w:t>
      </w:r>
      <w:r w:rsidRPr="00CA7B33">
        <w:rPr>
          <w:rFonts w:cs="Arial"/>
        </w:rPr>
        <w:t xml:space="preserve">. D. Genné sieht </w:t>
      </w:r>
      <w:r>
        <w:rPr>
          <w:rFonts w:cs="Arial"/>
        </w:rPr>
        <w:t xml:space="preserve">hier ein </w:t>
      </w:r>
      <w:r w:rsidRPr="00CA7B33">
        <w:rPr>
          <w:rFonts w:cs="Arial"/>
        </w:rPr>
        <w:t>Problem für die Patienten, da die Wartezeiten sich verlängern werden</w:t>
      </w:r>
      <w:r w:rsidR="00460D00">
        <w:rPr>
          <w:rFonts w:cs="Arial"/>
        </w:rPr>
        <w:t xml:space="preserve"> (time is brain)</w:t>
      </w:r>
      <w:r>
        <w:rPr>
          <w:rFonts w:cs="Arial"/>
        </w:rPr>
        <w:t>.</w:t>
      </w:r>
      <w:r w:rsidRPr="00CA7B33">
        <w:rPr>
          <w:rFonts w:cs="Arial"/>
        </w:rPr>
        <w:t xml:space="preserve"> </w:t>
      </w:r>
    </w:p>
    <w:p w:rsidR="00D5048D" w:rsidRPr="00D5048D" w:rsidRDefault="00D5048D" w:rsidP="00E03E4A">
      <w:pPr>
        <w:pStyle w:val="Listenabsatz"/>
        <w:spacing w:line="360" w:lineRule="auto"/>
        <w:ind w:left="709"/>
        <w:rPr>
          <w:rFonts w:cs="Arial"/>
        </w:rPr>
      </w:pPr>
      <w:r w:rsidRPr="00CA7B33">
        <w:rPr>
          <w:rFonts w:cs="Arial"/>
        </w:rPr>
        <w:lastRenderedPageBreak/>
        <w:t>Eigentlich sollten geographische Faktoren mit Wegzeiten Berücksichtigung finden.</w:t>
      </w:r>
      <w:r w:rsidR="004242C0">
        <w:rPr>
          <w:rFonts w:cs="Arial"/>
        </w:rPr>
        <w:t xml:space="preserve"> AK stimmt diesem zu.</w:t>
      </w:r>
    </w:p>
    <w:p w:rsidR="00B74F6E" w:rsidRPr="00D5048D" w:rsidRDefault="00206CCA" w:rsidP="00E03E4A">
      <w:pPr>
        <w:pStyle w:val="Listenabsatz"/>
        <w:spacing w:line="360" w:lineRule="auto"/>
        <w:ind w:left="709"/>
        <w:rPr>
          <w:rFonts w:cs="Arial"/>
        </w:rPr>
      </w:pPr>
      <w:r w:rsidRPr="00D5048D">
        <w:rPr>
          <w:rFonts w:cs="Arial"/>
        </w:rPr>
        <w:t xml:space="preserve">Andreas Kistler plant </w:t>
      </w:r>
      <w:r w:rsidR="00D5048D" w:rsidRPr="00D5048D">
        <w:rPr>
          <w:rFonts w:cs="Arial"/>
        </w:rPr>
        <w:t xml:space="preserve">nun </w:t>
      </w:r>
      <w:r w:rsidRPr="00D5048D">
        <w:rPr>
          <w:rFonts w:cs="Arial"/>
        </w:rPr>
        <w:t xml:space="preserve">eine </w:t>
      </w:r>
      <w:r w:rsidR="00B74F6E" w:rsidRPr="00D5048D">
        <w:rPr>
          <w:rFonts w:cs="Arial"/>
          <w:b/>
        </w:rPr>
        <w:t xml:space="preserve">Umfrage bei </w:t>
      </w:r>
      <w:r w:rsidRPr="00D5048D">
        <w:rPr>
          <w:rFonts w:cs="Arial"/>
          <w:b/>
        </w:rPr>
        <w:t xml:space="preserve">den </w:t>
      </w:r>
      <w:r w:rsidR="00B74F6E" w:rsidRPr="00D5048D">
        <w:rPr>
          <w:rFonts w:cs="Arial"/>
          <w:b/>
        </w:rPr>
        <w:t>AIM Kliniken</w:t>
      </w:r>
      <w:r w:rsidR="00D5048D" w:rsidRPr="00D5048D">
        <w:rPr>
          <w:rFonts w:cs="Arial"/>
        </w:rPr>
        <w:t xml:space="preserve">, um die Meinung der AIM Chefärzte zum Thema Stroke Units abzuholen. Der </w:t>
      </w:r>
      <w:r w:rsidR="00B74F6E" w:rsidRPr="00D5048D">
        <w:rPr>
          <w:rFonts w:cs="Arial"/>
        </w:rPr>
        <w:t xml:space="preserve">Fragenkatalog wird </w:t>
      </w:r>
      <w:r w:rsidR="00D5048D" w:rsidRPr="00D5048D">
        <w:rPr>
          <w:rFonts w:cs="Arial"/>
        </w:rPr>
        <w:t>vor</w:t>
      </w:r>
      <w:r w:rsidR="00D5048D">
        <w:rPr>
          <w:rFonts w:cs="Arial"/>
        </w:rPr>
        <w:t xml:space="preserve"> </w:t>
      </w:r>
      <w:r w:rsidR="00460D00">
        <w:rPr>
          <w:rFonts w:cs="Arial"/>
        </w:rPr>
        <w:t>d</w:t>
      </w:r>
      <w:r w:rsidR="00D5048D" w:rsidRPr="00D5048D">
        <w:rPr>
          <w:rFonts w:cs="Arial"/>
        </w:rPr>
        <w:t>en Sommerferien</w:t>
      </w:r>
      <w:r w:rsidR="00B74F6E" w:rsidRPr="00D5048D">
        <w:rPr>
          <w:rFonts w:cs="Arial"/>
        </w:rPr>
        <w:t xml:space="preserve"> versendet. </w:t>
      </w:r>
      <w:r w:rsidR="00D5048D" w:rsidRPr="00D5048D">
        <w:rPr>
          <w:rFonts w:cs="Arial"/>
        </w:rPr>
        <w:t xml:space="preserve">AK bittet </w:t>
      </w:r>
      <w:r w:rsidR="00B74F6E" w:rsidRPr="00D5048D">
        <w:rPr>
          <w:rFonts w:cs="Arial"/>
        </w:rPr>
        <w:t xml:space="preserve">um </w:t>
      </w:r>
      <w:r w:rsidR="00D5048D" w:rsidRPr="00D5048D">
        <w:rPr>
          <w:rFonts w:cs="Arial"/>
        </w:rPr>
        <w:t>eine hohe Beteiligung, um</w:t>
      </w:r>
      <w:r w:rsidR="00D5048D">
        <w:rPr>
          <w:rFonts w:cs="Arial"/>
        </w:rPr>
        <w:t xml:space="preserve"> mehr Einfluss ausüben zu können. </w:t>
      </w:r>
    </w:p>
    <w:p w:rsidR="00B74F6E" w:rsidRPr="00D5048D" w:rsidRDefault="00B74F6E" w:rsidP="00E03E4A">
      <w:pPr>
        <w:spacing w:line="360" w:lineRule="auto"/>
        <w:ind w:left="709"/>
        <w:rPr>
          <w:rFonts w:cs="Arial"/>
        </w:rPr>
      </w:pPr>
    </w:p>
    <w:p w:rsidR="00B74F6E" w:rsidRDefault="004242C0" w:rsidP="00E03E4A">
      <w:pPr>
        <w:pStyle w:val="Listenabsatz"/>
        <w:spacing w:line="360" w:lineRule="auto"/>
        <w:ind w:left="709"/>
        <w:rPr>
          <w:rFonts w:cs="Arial"/>
        </w:rPr>
      </w:pPr>
      <w:r>
        <w:rPr>
          <w:rFonts w:cs="Arial"/>
        </w:rPr>
        <w:t xml:space="preserve">TB: Der ICKS Vorstand überlegt einen </w:t>
      </w:r>
      <w:r w:rsidR="00B74F6E" w:rsidRPr="00CA7B33">
        <w:rPr>
          <w:rFonts w:cs="Arial"/>
        </w:rPr>
        <w:t xml:space="preserve">Antrag an </w:t>
      </w:r>
      <w:r w:rsidR="00460D00">
        <w:rPr>
          <w:rFonts w:cs="Arial"/>
        </w:rPr>
        <w:t xml:space="preserve">den </w:t>
      </w:r>
      <w:r w:rsidR="00B74F6E" w:rsidRPr="00CA7B33">
        <w:rPr>
          <w:rFonts w:cs="Arial"/>
        </w:rPr>
        <w:t>SGAIM Vorstand</w:t>
      </w:r>
      <w:r>
        <w:rPr>
          <w:rFonts w:cs="Arial"/>
        </w:rPr>
        <w:t xml:space="preserve"> zu stellen</w:t>
      </w:r>
      <w:r w:rsidR="00B74F6E" w:rsidRPr="00CA7B33">
        <w:rPr>
          <w:rFonts w:cs="Arial"/>
        </w:rPr>
        <w:t xml:space="preserve">, dass die </w:t>
      </w:r>
      <w:r>
        <w:rPr>
          <w:rFonts w:cs="Arial"/>
        </w:rPr>
        <w:t xml:space="preserve">drei allgemeininternistischen </w:t>
      </w:r>
      <w:r w:rsidR="00B74F6E" w:rsidRPr="00CA7B33">
        <w:rPr>
          <w:rFonts w:cs="Arial"/>
        </w:rPr>
        <w:t>Ärztezeitungen</w:t>
      </w:r>
      <w:r>
        <w:rPr>
          <w:rFonts w:cs="Arial"/>
        </w:rPr>
        <w:t xml:space="preserve"> zu </w:t>
      </w:r>
      <w:r w:rsidR="00E03E4A">
        <w:rPr>
          <w:rFonts w:cs="Arial"/>
        </w:rPr>
        <w:t>einer</w:t>
      </w:r>
      <w:r w:rsidR="00B74F6E" w:rsidRPr="00CA7B33">
        <w:rPr>
          <w:rFonts w:cs="Arial"/>
        </w:rPr>
        <w:t xml:space="preserve"> zusammengefasst werden</w:t>
      </w:r>
      <w:r>
        <w:rPr>
          <w:rFonts w:cs="Arial"/>
        </w:rPr>
        <w:t xml:space="preserve"> sollten.</w:t>
      </w:r>
    </w:p>
    <w:p w:rsidR="004242C0" w:rsidRPr="00D5048D" w:rsidRDefault="004242C0" w:rsidP="00E03E4A">
      <w:pPr>
        <w:pStyle w:val="Listenabsatz"/>
        <w:spacing w:line="360" w:lineRule="auto"/>
        <w:ind w:left="709"/>
        <w:rPr>
          <w:rFonts w:cs="Arial"/>
        </w:rPr>
      </w:pPr>
    </w:p>
    <w:p w:rsidR="00BD72B0" w:rsidRPr="00CA7B33" w:rsidRDefault="00064444" w:rsidP="00E03E4A">
      <w:pPr>
        <w:pStyle w:val="Listenabsatz"/>
        <w:spacing w:line="360" w:lineRule="auto"/>
        <w:ind w:left="709"/>
        <w:rPr>
          <w:rFonts w:cs="Arial"/>
        </w:rPr>
      </w:pPr>
      <w:r w:rsidRPr="00CA7B33">
        <w:rPr>
          <w:rFonts w:cs="Arial"/>
        </w:rPr>
        <w:t>Die</w:t>
      </w:r>
      <w:r w:rsidRPr="00CA7B33">
        <w:rPr>
          <w:rFonts w:cs="Arial"/>
          <w:b/>
        </w:rPr>
        <w:t xml:space="preserve"> kommende </w:t>
      </w:r>
      <w:r w:rsidR="00BD72B0" w:rsidRPr="00CA7B33">
        <w:rPr>
          <w:rFonts w:cs="Arial"/>
          <w:b/>
        </w:rPr>
        <w:t xml:space="preserve">Herbstversammlung </w:t>
      </w:r>
      <w:r w:rsidRPr="00CA7B33">
        <w:rPr>
          <w:rFonts w:cs="Arial"/>
        </w:rPr>
        <w:t xml:space="preserve">findet am </w:t>
      </w:r>
      <w:r w:rsidR="008B4893" w:rsidRPr="00CA7B33">
        <w:rPr>
          <w:rFonts w:cs="Arial"/>
        </w:rPr>
        <w:t>02</w:t>
      </w:r>
      <w:r w:rsidR="00BD72B0" w:rsidRPr="00CA7B33">
        <w:rPr>
          <w:rFonts w:cs="Arial"/>
        </w:rPr>
        <w:t>.11.202</w:t>
      </w:r>
      <w:r w:rsidR="008B4893" w:rsidRPr="00CA7B33">
        <w:rPr>
          <w:rFonts w:cs="Arial"/>
        </w:rPr>
        <w:t>3</w:t>
      </w:r>
      <w:r w:rsidR="00BD72B0" w:rsidRPr="00CA7B33">
        <w:rPr>
          <w:rFonts w:cs="Arial"/>
        </w:rPr>
        <w:t xml:space="preserve"> </w:t>
      </w:r>
      <w:r w:rsidRPr="00CA7B33">
        <w:rPr>
          <w:rFonts w:cs="Arial"/>
        </w:rPr>
        <w:t xml:space="preserve">im </w:t>
      </w:r>
      <w:r w:rsidR="00BD72B0" w:rsidRPr="00CA7B33">
        <w:rPr>
          <w:rFonts w:cs="Arial"/>
        </w:rPr>
        <w:t xml:space="preserve">Spital </w:t>
      </w:r>
      <w:r w:rsidR="008B4893" w:rsidRPr="00CA7B33">
        <w:rPr>
          <w:rFonts w:cs="Arial"/>
        </w:rPr>
        <w:t>Uri in Altdorf bei G</w:t>
      </w:r>
      <w:r w:rsidR="004242C0">
        <w:rPr>
          <w:rFonts w:cs="Arial"/>
        </w:rPr>
        <w:t>eorg</w:t>
      </w:r>
      <w:r w:rsidR="008B4893" w:rsidRPr="00CA7B33">
        <w:rPr>
          <w:rFonts w:cs="Arial"/>
        </w:rPr>
        <w:t xml:space="preserve"> Mang </w:t>
      </w:r>
      <w:r w:rsidRPr="00CA7B33">
        <w:rPr>
          <w:rFonts w:cs="Arial"/>
        </w:rPr>
        <w:t>statt</w:t>
      </w:r>
      <w:r w:rsidR="009C3B13" w:rsidRPr="00CA7B33">
        <w:rPr>
          <w:rFonts w:cs="Arial"/>
        </w:rPr>
        <w:t>.</w:t>
      </w:r>
    </w:p>
    <w:p w:rsidR="00B059C6" w:rsidRPr="00CA7B33" w:rsidRDefault="00B059C6" w:rsidP="00BD72B0">
      <w:pPr>
        <w:rPr>
          <w:rFonts w:cs="Arial"/>
        </w:rPr>
      </w:pPr>
    </w:p>
    <w:p w:rsidR="00064444" w:rsidRPr="00CA7B33" w:rsidRDefault="00064444" w:rsidP="00BD72B0">
      <w:pPr>
        <w:rPr>
          <w:rFonts w:cs="Arial"/>
        </w:rPr>
      </w:pPr>
    </w:p>
    <w:p w:rsidR="00064444" w:rsidRPr="00CA7B33" w:rsidRDefault="00064444" w:rsidP="00BD72B0">
      <w:pPr>
        <w:rPr>
          <w:rFonts w:cs="Arial"/>
        </w:rPr>
      </w:pPr>
      <w:r w:rsidRPr="00CA7B33">
        <w:rPr>
          <w:rFonts w:cs="Arial"/>
        </w:rPr>
        <w:t>Protokoll: Lars Clarfeld</w:t>
      </w:r>
    </w:p>
    <w:sectPr w:rsidR="00064444" w:rsidRPr="00CA7B33" w:rsidSect="00A12F29">
      <w:headerReference w:type="default" r:id="rId7"/>
      <w:footerReference w:type="default" r:id="rId8"/>
      <w:pgSz w:w="11906" w:h="16838"/>
      <w:pgMar w:top="2269" w:right="1417" w:bottom="1134" w:left="1417" w:header="1423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64C" w:rsidRDefault="00DB064C" w:rsidP="00F21A74">
      <w:pPr>
        <w:spacing w:after="0" w:line="240" w:lineRule="auto"/>
      </w:pPr>
      <w:r>
        <w:separator/>
      </w:r>
    </w:p>
  </w:endnote>
  <w:endnote w:type="continuationSeparator" w:id="0">
    <w:p w:rsidR="00DB064C" w:rsidRDefault="00DB064C" w:rsidP="00F2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95463"/>
      <w:docPartObj>
        <w:docPartGallery w:val="Page Numbers (Bottom of Page)"/>
        <w:docPartUnique/>
      </w:docPartObj>
    </w:sdtPr>
    <w:sdtEndPr/>
    <w:sdtContent>
      <w:p w:rsidR="00F21A74" w:rsidRDefault="00F21A74">
        <w:pPr>
          <w:pStyle w:val="Fuzeile"/>
          <w:jc w:val="center"/>
        </w:pPr>
        <w:r w:rsidRPr="00F21A74">
          <w:rPr>
            <w:rFonts w:cs="Arial"/>
          </w:rPr>
          <w:fldChar w:fldCharType="begin"/>
        </w:r>
        <w:r w:rsidRPr="00F21A74">
          <w:rPr>
            <w:rFonts w:cs="Arial"/>
          </w:rPr>
          <w:instrText>PAGE   \* MERGEFORMAT</w:instrText>
        </w:r>
        <w:r w:rsidRPr="00F21A74">
          <w:rPr>
            <w:rFonts w:cs="Arial"/>
          </w:rPr>
          <w:fldChar w:fldCharType="separate"/>
        </w:r>
        <w:r w:rsidR="00105670" w:rsidRPr="00105670">
          <w:rPr>
            <w:rFonts w:cs="Arial"/>
            <w:noProof/>
            <w:lang w:val="de-DE"/>
          </w:rPr>
          <w:t>5</w:t>
        </w:r>
        <w:r w:rsidRPr="00F21A74">
          <w:rPr>
            <w:rFonts w:cs="Arial"/>
          </w:rPr>
          <w:fldChar w:fldCharType="end"/>
        </w:r>
      </w:p>
    </w:sdtContent>
  </w:sdt>
  <w:p w:rsidR="00F21A74" w:rsidRDefault="00F21A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64C" w:rsidRDefault="00DB064C" w:rsidP="00F21A74">
      <w:pPr>
        <w:spacing w:after="0" w:line="240" w:lineRule="auto"/>
      </w:pPr>
      <w:r>
        <w:separator/>
      </w:r>
    </w:p>
  </w:footnote>
  <w:footnote w:type="continuationSeparator" w:id="0">
    <w:p w:rsidR="00DB064C" w:rsidRDefault="00DB064C" w:rsidP="00F2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74" w:rsidRDefault="00F21A74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30B354F" wp14:editId="0008CBEE">
          <wp:simplePos x="0" y="0"/>
          <wp:positionH relativeFrom="column">
            <wp:posOffset>1008380</wp:posOffset>
          </wp:positionH>
          <wp:positionV relativeFrom="paragraph">
            <wp:posOffset>-530804</wp:posOffset>
          </wp:positionV>
          <wp:extent cx="3737113" cy="853989"/>
          <wp:effectExtent l="0" t="0" r="0" b="381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ks-logo_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113" cy="853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0FA"/>
    <w:multiLevelType w:val="hybridMultilevel"/>
    <w:tmpl w:val="C066C1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562"/>
    <w:multiLevelType w:val="hybridMultilevel"/>
    <w:tmpl w:val="F650E0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71E2"/>
    <w:multiLevelType w:val="hybridMultilevel"/>
    <w:tmpl w:val="5526FE96"/>
    <w:lvl w:ilvl="0" w:tplc="F6AE2A4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79" w:hanging="360"/>
      </w:pPr>
    </w:lvl>
    <w:lvl w:ilvl="2" w:tplc="0807001B" w:tentative="1">
      <w:start w:val="1"/>
      <w:numFmt w:val="lowerRoman"/>
      <w:lvlText w:val="%3."/>
      <w:lvlJc w:val="right"/>
      <w:pPr>
        <w:ind w:left="1799" w:hanging="180"/>
      </w:pPr>
    </w:lvl>
    <w:lvl w:ilvl="3" w:tplc="0807000F" w:tentative="1">
      <w:start w:val="1"/>
      <w:numFmt w:val="decimal"/>
      <w:lvlText w:val="%4."/>
      <w:lvlJc w:val="left"/>
      <w:pPr>
        <w:ind w:left="2519" w:hanging="360"/>
      </w:pPr>
    </w:lvl>
    <w:lvl w:ilvl="4" w:tplc="08070019" w:tentative="1">
      <w:start w:val="1"/>
      <w:numFmt w:val="lowerLetter"/>
      <w:lvlText w:val="%5."/>
      <w:lvlJc w:val="left"/>
      <w:pPr>
        <w:ind w:left="3239" w:hanging="360"/>
      </w:pPr>
    </w:lvl>
    <w:lvl w:ilvl="5" w:tplc="0807001B" w:tentative="1">
      <w:start w:val="1"/>
      <w:numFmt w:val="lowerRoman"/>
      <w:lvlText w:val="%6."/>
      <w:lvlJc w:val="right"/>
      <w:pPr>
        <w:ind w:left="3959" w:hanging="180"/>
      </w:pPr>
    </w:lvl>
    <w:lvl w:ilvl="6" w:tplc="0807000F" w:tentative="1">
      <w:start w:val="1"/>
      <w:numFmt w:val="decimal"/>
      <w:lvlText w:val="%7."/>
      <w:lvlJc w:val="left"/>
      <w:pPr>
        <w:ind w:left="4679" w:hanging="360"/>
      </w:pPr>
    </w:lvl>
    <w:lvl w:ilvl="7" w:tplc="08070019" w:tentative="1">
      <w:start w:val="1"/>
      <w:numFmt w:val="lowerLetter"/>
      <w:lvlText w:val="%8."/>
      <w:lvlJc w:val="left"/>
      <w:pPr>
        <w:ind w:left="5399" w:hanging="360"/>
      </w:pPr>
    </w:lvl>
    <w:lvl w:ilvl="8" w:tplc="0807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3230144E"/>
    <w:multiLevelType w:val="hybridMultilevel"/>
    <w:tmpl w:val="13A60C26"/>
    <w:lvl w:ilvl="0" w:tplc="0D4A41E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25760CD"/>
    <w:multiLevelType w:val="hybridMultilevel"/>
    <w:tmpl w:val="247CF684"/>
    <w:lvl w:ilvl="0" w:tplc="C73CCB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E45DB"/>
    <w:multiLevelType w:val="hybridMultilevel"/>
    <w:tmpl w:val="54DE3760"/>
    <w:lvl w:ilvl="0" w:tplc="0807000F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C305F7"/>
    <w:multiLevelType w:val="hybridMultilevel"/>
    <w:tmpl w:val="8E1EA27C"/>
    <w:lvl w:ilvl="0" w:tplc="E5A21E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59B9"/>
    <w:multiLevelType w:val="hybridMultilevel"/>
    <w:tmpl w:val="9CD2BC04"/>
    <w:lvl w:ilvl="0" w:tplc="C09CC07A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4415CDC"/>
    <w:multiLevelType w:val="hybridMultilevel"/>
    <w:tmpl w:val="6CBCC7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D5AB5"/>
    <w:multiLevelType w:val="hybridMultilevel"/>
    <w:tmpl w:val="BFF805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B6B70"/>
    <w:multiLevelType w:val="hybridMultilevel"/>
    <w:tmpl w:val="E4F08B26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C6"/>
    <w:rsid w:val="0000739A"/>
    <w:rsid w:val="00021521"/>
    <w:rsid w:val="00043F52"/>
    <w:rsid w:val="0006250D"/>
    <w:rsid w:val="00064444"/>
    <w:rsid w:val="000769F8"/>
    <w:rsid w:val="00080534"/>
    <w:rsid w:val="000924C8"/>
    <w:rsid w:val="000B6814"/>
    <w:rsid w:val="000C289E"/>
    <w:rsid w:val="000F1316"/>
    <w:rsid w:val="000F62BA"/>
    <w:rsid w:val="00105670"/>
    <w:rsid w:val="00125933"/>
    <w:rsid w:val="00167EF9"/>
    <w:rsid w:val="001A6ECA"/>
    <w:rsid w:val="001D3977"/>
    <w:rsid w:val="001D73D9"/>
    <w:rsid w:val="001E247C"/>
    <w:rsid w:val="001F1F05"/>
    <w:rsid w:val="00206CCA"/>
    <w:rsid w:val="002174BC"/>
    <w:rsid w:val="00225738"/>
    <w:rsid w:val="00246C22"/>
    <w:rsid w:val="00252D81"/>
    <w:rsid w:val="00262D3C"/>
    <w:rsid w:val="0026693F"/>
    <w:rsid w:val="002B18C9"/>
    <w:rsid w:val="002D074C"/>
    <w:rsid w:val="00306E90"/>
    <w:rsid w:val="0036402F"/>
    <w:rsid w:val="003944F7"/>
    <w:rsid w:val="003A1AE3"/>
    <w:rsid w:val="003B4CA7"/>
    <w:rsid w:val="003B7740"/>
    <w:rsid w:val="003C28C7"/>
    <w:rsid w:val="003F071D"/>
    <w:rsid w:val="00400200"/>
    <w:rsid w:val="00412785"/>
    <w:rsid w:val="004242C0"/>
    <w:rsid w:val="00447E8B"/>
    <w:rsid w:val="00460D00"/>
    <w:rsid w:val="004A1D4A"/>
    <w:rsid w:val="004F32C4"/>
    <w:rsid w:val="004F769B"/>
    <w:rsid w:val="00580AC6"/>
    <w:rsid w:val="005A2C96"/>
    <w:rsid w:val="005C2539"/>
    <w:rsid w:val="00627DA8"/>
    <w:rsid w:val="00652F49"/>
    <w:rsid w:val="0065786E"/>
    <w:rsid w:val="00677609"/>
    <w:rsid w:val="006B3552"/>
    <w:rsid w:val="006B6B13"/>
    <w:rsid w:val="006E0CC7"/>
    <w:rsid w:val="006E218D"/>
    <w:rsid w:val="00710B36"/>
    <w:rsid w:val="007379AA"/>
    <w:rsid w:val="0074602B"/>
    <w:rsid w:val="00753D4A"/>
    <w:rsid w:val="007A20D7"/>
    <w:rsid w:val="007B32CE"/>
    <w:rsid w:val="0083563A"/>
    <w:rsid w:val="008472E8"/>
    <w:rsid w:val="0085737E"/>
    <w:rsid w:val="008B4893"/>
    <w:rsid w:val="008D6BFC"/>
    <w:rsid w:val="008F3B06"/>
    <w:rsid w:val="00937598"/>
    <w:rsid w:val="00997505"/>
    <w:rsid w:val="009C3B13"/>
    <w:rsid w:val="009F4218"/>
    <w:rsid w:val="00A12F29"/>
    <w:rsid w:val="00A202B5"/>
    <w:rsid w:val="00A40529"/>
    <w:rsid w:val="00A457BF"/>
    <w:rsid w:val="00A80F25"/>
    <w:rsid w:val="00A8264F"/>
    <w:rsid w:val="00A97627"/>
    <w:rsid w:val="00AB3B33"/>
    <w:rsid w:val="00AC7916"/>
    <w:rsid w:val="00AD1FE9"/>
    <w:rsid w:val="00B059C6"/>
    <w:rsid w:val="00B12B42"/>
    <w:rsid w:val="00B66D94"/>
    <w:rsid w:val="00B744A4"/>
    <w:rsid w:val="00B74F6E"/>
    <w:rsid w:val="00B76BF1"/>
    <w:rsid w:val="00B90454"/>
    <w:rsid w:val="00BA7D8D"/>
    <w:rsid w:val="00BD72B0"/>
    <w:rsid w:val="00BF5353"/>
    <w:rsid w:val="00C1761E"/>
    <w:rsid w:val="00C32F39"/>
    <w:rsid w:val="00C50CE5"/>
    <w:rsid w:val="00C65B8F"/>
    <w:rsid w:val="00C736A6"/>
    <w:rsid w:val="00C85AF5"/>
    <w:rsid w:val="00CA7B33"/>
    <w:rsid w:val="00CC709C"/>
    <w:rsid w:val="00CC7905"/>
    <w:rsid w:val="00D17CA6"/>
    <w:rsid w:val="00D31755"/>
    <w:rsid w:val="00D37193"/>
    <w:rsid w:val="00D5048D"/>
    <w:rsid w:val="00D65C1B"/>
    <w:rsid w:val="00D76DF8"/>
    <w:rsid w:val="00D774D5"/>
    <w:rsid w:val="00D81244"/>
    <w:rsid w:val="00D87753"/>
    <w:rsid w:val="00DA1B40"/>
    <w:rsid w:val="00DB064C"/>
    <w:rsid w:val="00DB632D"/>
    <w:rsid w:val="00DB6D81"/>
    <w:rsid w:val="00DC5668"/>
    <w:rsid w:val="00DD5DE7"/>
    <w:rsid w:val="00E03E4A"/>
    <w:rsid w:val="00E10517"/>
    <w:rsid w:val="00E277F5"/>
    <w:rsid w:val="00E37BAB"/>
    <w:rsid w:val="00E708D6"/>
    <w:rsid w:val="00E96675"/>
    <w:rsid w:val="00EA47B9"/>
    <w:rsid w:val="00EC0EA1"/>
    <w:rsid w:val="00EC1756"/>
    <w:rsid w:val="00F14747"/>
    <w:rsid w:val="00F21A74"/>
    <w:rsid w:val="00F763E7"/>
    <w:rsid w:val="00F96383"/>
    <w:rsid w:val="00FD1D4C"/>
    <w:rsid w:val="00FD56E8"/>
    <w:rsid w:val="00FE1FBB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0C517C0"/>
  <w15:docId w15:val="{94F5309B-40E9-4FE0-92E2-EFE07C00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1FBB"/>
    <w:pPr>
      <w:spacing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1FBB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1FBB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E1FBB"/>
    <w:pPr>
      <w:spacing w:after="0" w:line="240" w:lineRule="auto"/>
    </w:pPr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FE1FB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1FBB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1FBB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1FBB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1F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E1FBB"/>
    <w:rPr>
      <w:rFonts w:ascii="Arial" w:eastAsiaTheme="minorEastAsia" w:hAnsi="Arial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CC79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A7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2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A7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2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A74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2F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F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F4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F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2F4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&lt;Your Organisation&gt;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Escher Robert</dc:creator>
  <cp:lastModifiedBy>Lea Muntwyler</cp:lastModifiedBy>
  <cp:revision>2</cp:revision>
  <dcterms:created xsi:type="dcterms:W3CDTF">2023-06-07T06:19:00Z</dcterms:created>
  <dcterms:modified xsi:type="dcterms:W3CDTF">2023-06-07T06:19:00Z</dcterms:modified>
</cp:coreProperties>
</file>